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ECD06" w14:textId="77777777" w:rsidR="00DA34E6" w:rsidRPr="00576BA1" w:rsidRDefault="00DA34E6" w:rsidP="00B5676B">
      <w:pPr>
        <w:adjustRightInd w:val="0"/>
        <w:ind w:left="5760"/>
        <w:rPr>
          <w:bCs/>
          <w:sz w:val="28"/>
          <w:szCs w:val="28"/>
          <w:lang w:val="kk-KZ"/>
        </w:rPr>
      </w:pPr>
      <w:r w:rsidRPr="00576BA1">
        <w:rPr>
          <w:bCs/>
          <w:sz w:val="28"/>
          <w:szCs w:val="28"/>
          <w:lang w:val="kk-KZ"/>
        </w:rPr>
        <w:t xml:space="preserve">Күзет қызметі саласындағы салалық кеңес бекіткен </w:t>
      </w:r>
    </w:p>
    <w:p w14:paraId="65A76AA6" w14:textId="1FC9F57B" w:rsidR="0071766D" w:rsidRPr="00576BA1" w:rsidRDefault="00AD3128" w:rsidP="00B5676B">
      <w:pPr>
        <w:adjustRightInd w:val="0"/>
        <w:ind w:left="5760"/>
        <w:rPr>
          <w:bCs/>
          <w:sz w:val="28"/>
          <w:szCs w:val="28"/>
          <w:lang w:val="kk-KZ"/>
        </w:rPr>
      </w:pPr>
      <w:r w:rsidRPr="00576BA1">
        <w:rPr>
          <w:bCs/>
          <w:sz w:val="28"/>
          <w:szCs w:val="28"/>
          <w:lang w:val="kk-KZ"/>
        </w:rPr>
        <w:t>2025</w:t>
      </w:r>
      <w:r w:rsidR="00DA34E6" w:rsidRPr="00576BA1">
        <w:rPr>
          <w:bCs/>
          <w:sz w:val="28"/>
          <w:szCs w:val="28"/>
          <w:lang w:val="kk-KZ"/>
        </w:rPr>
        <w:t xml:space="preserve"> жыл «</w:t>
      </w:r>
      <w:r w:rsidR="00901DC8">
        <w:rPr>
          <w:bCs/>
          <w:sz w:val="28"/>
          <w:szCs w:val="28"/>
          <w:lang w:val="kk-KZ"/>
        </w:rPr>
        <w:t xml:space="preserve"> 17 </w:t>
      </w:r>
      <w:r w:rsidR="00DA34E6" w:rsidRPr="00576BA1">
        <w:rPr>
          <w:bCs/>
          <w:sz w:val="28"/>
          <w:szCs w:val="28"/>
          <w:lang w:val="kk-KZ"/>
        </w:rPr>
        <w:t xml:space="preserve">» </w:t>
      </w:r>
      <w:r w:rsidR="00901DC8">
        <w:rPr>
          <w:bCs/>
          <w:sz w:val="28"/>
          <w:szCs w:val="28"/>
          <w:lang w:val="kk-KZ"/>
        </w:rPr>
        <w:t>наурыз</w:t>
      </w:r>
      <w:bookmarkStart w:id="0" w:name="_GoBack"/>
      <w:bookmarkEnd w:id="0"/>
      <w:r w:rsidR="00DA34E6" w:rsidRPr="00576BA1">
        <w:rPr>
          <w:bCs/>
          <w:sz w:val="28"/>
          <w:szCs w:val="28"/>
          <w:lang w:val="kk-KZ"/>
        </w:rPr>
        <w:t xml:space="preserve"> </w:t>
      </w:r>
    </w:p>
    <w:p w14:paraId="735D4468" w14:textId="77777777" w:rsidR="004B79CD" w:rsidRPr="00576BA1" w:rsidRDefault="004B79CD" w:rsidP="000F4C70">
      <w:pPr>
        <w:adjustRightInd w:val="0"/>
        <w:jc w:val="center"/>
        <w:rPr>
          <w:b/>
          <w:bCs/>
          <w:sz w:val="28"/>
          <w:szCs w:val="28"/>
          <w:lang w:val="kk-KZ"/>
        </w:rPr>
      </w:pPr>
    </w:p>
    <w:p w14:paraId="5C162F75" w14:textId="77777777" w:rsidR="004B79CD" w:rsidRPr="00576BA1" w:rsidRDefault="004B79CD" w:rsidP="000F4C70">
      <w:pPr>
        <w:adjustRightInd w:val="0"/>
        <w:jc w:val="center"/>
        <w:rPr>
          <w:b/>
          <w:bCs/>
          <w:sz w:val="28"/>
          <w:szCs w:val="28"/>
          <w:lang w:val="kk-KZ"/>
        </w:rPr>
      </w:pPr>
    </w:p>
    <w:p w14:paraId="5A278813" w14:textId="77777777" w:rsidR="004B79CD" w:rsidRPr="00576BA1" w:rsidRDefault="004B79CD" w:rsidP="000F4C70">
      <w:pPr>
        <w:adjustRightInd w:val="0"/>
        <w:jc w:val="center"/>
        <w:rPr>
          <w:b/>
          <w:bCs/>
          <w:sz w:val="28"/>
          <w:szCs w:val="28"/>
          <w:lang w:val="kk-KZ"/>
        </w:rPr>
      </w:pPr>
    </w:p>
    <w:p w14:paraId="399C224F" w14:textId="77777777" w:rsidR="004B79CD" w:rsidRPr="00576BA1" w:rsidRDefault="004B79CD" w:rsidP="000F4C70">
      <w:pPr>
        <w:adjustRightInd w:val="0"/>
        <w:jc w:val="center"/>
        <w:rPr>
          <w:b/>
          <w:bCs/>
          <w:sz w:val="28"/>
          <w:szCs w:val="28"/>
          <w:lang w:val="kk-KZ"/>
        </w:rPr>
      </w:pPr>
    </w:p>
    <w:p w14:paraId="35DD0FA2" w14:textId="77777777" w:rsidR="004B79CD" w:rsidRPr="00576BA1" w:rsidRDefault="004B79CD" w:rsidP="000F4C70">
      <w:pPr>
        <w:adjustRightInd w:val="0"/>
        <w:jc w:val="center"/>
        <w:rPr>
          <w:b/>
          <w:bCs/>
          <w:sz w:val="28"/>
          <w:szCs w:val="28"/>
          <w:lang w:val="kk-KZ"/>
        </w:rPr>
      </w:pPr>
    </w:p>
    <w:p w14:paraId="7CAD9902" w14:textId="77777777" w:rsidR="004B79CD" w:rsidRPr="00576BA1" w:rsidRDefault="004B79CD" w:rsidP="000F4C70">
      <w:pPr>
        <w:adjustRightInd w:val="0"/>
        <w:jc w:val="center"/>
        <w:rPr>
          <w:b/>
          <w:bCs/>
          <w:sz w:val="28"/>
          <w:szCs w:val="28"/>
          <w:lang w:val="kk-KZ"/>
        </w:rPr>
      </w:pPr>
    </w:p>
    <w:p w14:paraId="2AD3D5CB" w14:textId="77777777" w:rsidR="004B79CD" w:rsidRPr="00576BA1" w:rsidRDefault="004B79CD" w:rsidP="000F4C70">
      <w:pPr>
        <w:adjustRightInd w:val="0"/>
        <w:jc w:val="center"/>
        <w:rPr>
          <w:b/>
          <w:bCs/>
          <w:sz w:val="28"/>
          <w:szCs w:val="28"/>
          <w:lang w:val="kk-KZ"/>
        </w:rPr>
      </w:pPr>
    </w:p>
    <w:p w14:paraId="1BBD8E29" w14:textId="77777777" w:rsidR="004B79CD" w:rsidRPr="00576BA1" w:rsidRDefault="004B79CD" w:rsidP="000F4C70">
      <w:pPr>
        <w:adjustRightInd w:val="0"/>
        <w:jc w:val="center"/>
        <w:rPr>
          <w:b/>
          <w:bCs/>
          <w:sz w:val="28"/>
          <w:szCs w:val="28"/>
          <w:lang w:val="kk-KZ"/>
        </w:rPr>
      </w:pPr>
    </w:p>
    <w:p w14:paraId="52038453" w14:textId="77777777" w:rsidR="004B79CD" w:rsidRPr="00576BA1" w:rsidRDefault="004B79CD" w:rsidP="000F4C70">
      <w:pPr>
        <w:adjustRightInd w:val="0"/>
        <w:jc w:val="center"/>
        <w:rPr>
          <w:b/>
          <w:bCs/>
          <w:sz w:val="28"/>
          <w:szCs w:val="28"/>
          <w:lang w:val="kk-KZ"/>
        </w:rPr>
      </w:pPr>
    </w:p>
    <w:p w14:paraId="6BF83E4A" w14:textId="77777777" w:rsidR="004B79CD" w:rsidRPr="00576BA1" w:rsidRDefault="004B79CD" w:rsidP="000F4C70">
      <w:pPr>
        <w:adjustRightInd w:val="0"/>
        <w:jc w:val="center"/>
        <w:rPr>
          <w:b/>
          <w:bCs/>
          <w:sz w:val="28"/>
          <w:szCs w:val="28"/>
          <w:lang w:val="kk-KZ"/>
        </w:rPr>
      </w:pPr>
    </w:p>
    <w:p w14:paraId="2D7A8A6E" w14:textId="77777777" w:rsidR="004B79CD" w:rsidRPr="00576BA1" w:rsidRDefault="004B79CD" w:rsidP="000F4C70">
      <w:pPr>
        <w:adjustRightInd w:val="0"/>
        <w:jc w:val="center"/>
        <w:rPr>
          <w:b/>
          <w:bCs/>
          <w:sz w:val="28"/>
          <w:szCs w:val="28"/>
          <w:lang w:val="kk-KZ"/>
        </w:rPr>
      </w:pPr>
    </w:p>
    <w:p w14:paraId="511D66DE" w14:textId="77777777" w:rsidR="004B79CD" w:rsidRPr="00576BA1" w:rsidRDefault="004B79CD" w:rsidP="000F4C70">
      <w:pPr>
        <w:adjustRightInd w:val="0"/>
        <w:jc w:val="center"/>
        <w:rPr>
          <w:b/>
          <w:bCs/>
          <w:sz w:val="28"/>
          <w:szCs w:val="28"/>
          <w:lang w:val="kk-KZ"/>
        </w:rPr>
      </w:pPr>
    </w:p>
    <w:p w14:paraId="7000225F" w14:textId="77777777" w:rsidR="004B79CD" w:rsidRPr="00576BA1" w:rsidRDefault="004B79CD" w:rsidP="000F4C70">
      <w:pPr>
        <w:adjustRightInd w:val="0"/>
        <w:jc w:val="center"/>
        <w:rPr>
          <w:b/>
          <w:bCs/>
          <w:sz w:val="28"/>
          <w:szCs w:val="28"/>
          <w:lang w:val="kk-KZ"/>
        </w:rPr>
      </w:pPr>
    </w:p>
    <w:p w14:paraId="50337A8A" w14:textId="77777777" w:rsidR="004B79CD" w:rsidRPr="00576BA1" w:rsidRDefault="004B79CD" w:rsidP="000F4C70">
      <w:pPr>
        <w:adjustRightInd w:val="0"/>
        <w:jc w:val="center"/>
        <w:rPr>
          <w:b/>
          <w:bCs/>
          <w:sz w:val="28"/>
          <w:szCs w:val="28"/>
          <w:lang w:val="kk-KZ"/>
        </w:rPr>
      </w:pPr>
    </w:p>
    <w:p w14:paraId="61F0ECDA" w14:textId="77777777" w:rsidR="004B79CD" w:rsidRPr="00576BA1" w:rsidRDefault="004B79CD" w:rsidP="000F4C70">
      <w:pPr>
        <w:adjustRightInd w:val="0"/>
        <w:jc w:val="center"/>
        <w:rPr>
          <w:b/>
          <w:bCs/>
          <w:sz w:val="28"/>
          <w:szCs w:val="28"/>
          <w:lang w:val="kk-KZ"/>
        </w:rPr>
      </w:pPr>
    </w:p>
    <w:p w14:paraId="72BB5689" w14:textId="77777777" w:rsidR="004B79CD" w:rsidRPr="00576BA1" w:rsidRDefault="004B79CD" w:rsidP="000F4C70">
      <w:pPr>
        <w:adjustRightInd w:val="0"/>
        <w:jc w:val="center"/>
        <w:rPr>
          <w:b/>
          <w:bCs/>
          <w:sz w:val="28"/>
          <w:szCs w:val="28"/>
          <w:lang w:val="kk-KZ"/>
        </w:rPr>
      </w:pPr>
    </w:p>
    <w:p w14:paraId="17F3C2D4" w14:textId="77777777" w:rsidR="004B79CD" w:rsidRPr="00576BA1" w:rsidRDefault="004B79CD" w:rsidP="000F4C70">
      <w:pPr>
        <w:adjustRightInd w:val="0"/>
        <w:jc w:val="center"/>
        <w:rPr>
          <w:b/>
          <w:bCs/>
          <w:sz w:val="28"/>
          <w:szCs w:val="28"/>
          <w:lang w:val="kk-KZ"/>
        </w:rPr>
      </w:pPr>
    </w:p>
    <w:p w14:paraId="7D85F8A2" w14:textId="77777777" w:rsidR="004B79CD" w:rsidRPr="00576BA1" w:rsidRDefault="004B79CD" w:rsidP="000F4C70">
      <w:pPr>
        <w:adjustRightInd w:val="0"/>
        <w:jc w:val="center"/>
        <w:rPr>
          <w:b/>
          <w:bCs/>
          <w:sz w:val="28"/>
          <w:szCs w:val="28"/>
          <w:lang w:val="kk-KZ"/>
        </w:rPr>
      </w:pPr>
    </w:p>
    <w:p w14:paraId="17A052D8" w14:textId="77777777" w:rsidR="004B79CD" w:rsidRPr="00576BA1" w:rsidRDefault="004B79CD" w:rsidP="000F4C70">
      <w:pPr>
        <w:adjustRightInd w:val="0"/>
        <w:jc w:val="center"/>
        <w:rPr>
          <w:b/>
          <w:bCs/>
          <w:sz w:val="28"/>
          <w:szCs w:val="28"/>
          <w:lang w:val="kk-KZ"/>
        </w:rPr>
      </w:pPr>
    </w:p>
    <w:p w14:paraId="7C96E2D6" w14:textId="77777777" w:rsidR="004B79CD" w:rsidRPr="00576BA1" w:rsidRDefault="004B79CD" w:rsidP="000F4C70">
      <w:pPr>
        <w:adjustRightInd w:val="0"/>
        <w:jc w:val="center"/>
        <w:rPr>
          <w:b/>
          <w:bCs/>
          <w:sz w:val="28"/>
          <w:szCs w:val="28"/>
          <w:lang w:val="kk-KZ"/>
        </w:rPr>
      </w:pPr>
    </w:p>
    <w:p w14:paraId="51CD9692" w14:textId="77777777" w:rsidR="00DA34E6" w:rsidRPr="00576BA1" w:rsidRDefault="00DA34E6" w:rsidP="000F4C70">
      <w:pPr>
        <w:adjustRightInd w:val="0"/>
        <w:jc w:val="center"/>
        <w:rPr>
          <w:b/>
          <w:bCs/>
          <w:sz w:val="28"/>
          <w:szCs w:val="28"/>
          <w:lang w:val="kk-KZ"/>
        </w:rPr>
      </w:pPr>
      <w:r w:rsidRPr="00576BA1">
        <w:rPr>
          <w:b/>
          <w:bCs/>
          <w:sz w:val="28"/>
          <w:szCs w:val="28"/>
          <w:lang w:val="kk-KZ"/>
        </w:rPr>
        <w:t xml:space="preserve">Күзет қызметі саласындағы </w:t>
      </w:r>
    </w:p>
    <w:p w14:paraId="7D84F5D2" w14:textId="57164634" w:rsidR="004B79CD" w:rsidRPr="00576BA1" w:rsidRDefault="00DA34E6" w:rsidP="000F4C70">
      <w:pPr>
        <w:adjustRightInd w:val="0"/>
        <w:jc w:val="center"/>
        <w:rPr>
          <w:b/>
          <w:bCs/>
          <w:sz w:val="28"/>
          <w:szCs w:val="28"/>
          <w:lang w:val="kk-KZ"/>
        </w:rPr>
      </w:pPr>
      <w:r w:rsidRPr="00576BA1">
        <w:rPr>
          <w:b/>
          <w:bCs/>
          <w:sz w:val="28"/>
          <w:szCs w:val="28"/>
          <w:lang w:val="kk-KZ"/>
        </w:rPr>
        <w:t>салалық біліктілік шеңбері</w:t>
      </w:r>
    </w:p>
    <w:p w14:paraId="70D769FB" w14:textId="5DFF109A" w:rsidR="004B79CD" w:rsidRPr="00576BA1" w:rsidRDefault="004B79CD" w:rsidP="000F4C70">
      <w:pPr>
        <w:adjustRightInd w:val="0"/>
        <w:jc w:val="center"/>
        <w:rPr>
          <w:b/>
          <w:bCs/>
          <w:sz w:val="28"/>
          <w:szCs w:val="28"/>
          <w:lang w:val="kk-KZ"/>
        </w:rPr>
      </w:pPr>
      <w:r w:rsidRPr="00576BA1">
        <w:rPr>
          <w:b/>
          <w:bCs/>
          <w:sz w:val="28"/>
          <w:szCs w:val="28"/>
          <w:lang w:val="kk-KZ"/>
        </w:rPr>
        <w:br w:type="page"/>
      </w:r>
      <w:r w:rsidR="00DA34E6" w:rsidRPr="00576BA1">
        <w:rPr>
          <w:b/>
          <w:sz w:val="28"/>
          <w:szCs w:val="28"/>
          <w:lang w:val="kk-KZ"/>
        </w:rPr>
        <w:lastRenderedPageBreak/>
        <w:t>Мазмұны</w:t>
      </w:r>
    </w:p>
    <w:p w14:paraId="1309A338" w14:textId="77777777" w:rsidR="004B79CD" w:rsidRPr="00576BA1" w:rsidRDefault="00EE690B" w:rsidP="000F4C70">
      <w:pPr>
        <w:adjustRightInd w:val="0"/>
        <w:jc w:val="center"/>
        <w:rPr>
          <w:sz w:val="28"/>
          <w:szCs w:val="28"/>
          <w:lang w:val="kk-KZ"/>
        </w:rPr>
      </w:pPr>
      <w:r w:rsidRPr="00576BA1">
        <w:rPr>
          <w:noProof/>
          <w:sz w:val="28"/>
          <w:szCs w:val="28"/>
          <w:lang w:bidi="ar-SA"/>
        </w:rPr>
        <mc:AlternateContent>
          <mc:Choice Requires="wps">
            <w:drawing>
              <wp:anchor distT="0" distB="0" distL="114300" distR="114300" simplePos="0" relativeHeight="252093440" behindDoc="0" locked="0" layoutInCell="1" allowOverlap="1" wp14:anchorId="55518FD7" wp14:editId="3507FE94">
                <wp:simplePos x="0" y="0"/>
                <wp:positionH relativeFrom="column">
                  <wp:posOffset>2773045</wp:posOffset>
                </wp:positionH>
                <wp:positionV relativeFrom="paragraph">
                  <wp:posOffset>-632460</wp:posOffset>
                </wp:positionV>
                <wp:extent cx="382905" cy="318770"/>
                <wp:effectExtent l="0" t="0" r="2540" b="0"/>
                <wp:wrapNone/>
                <wp:docPr id="3" name="Rectangle 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18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BE5CA" id="Rectangle 740" o:spid="_x0000_s1026" style="position:absolute;margin-left:218.35pt;margin-top:-49.8pt;width:30.15pt;height:25.1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iMEfQIAAPwEAAAOAAAAZHJzL2Uyb0RvYy54bWysVG1v0zAQ/o7Ef7D8vcvL0rWJlk5jowhp&#10;wMTgB7i201g4drDdpgPx3zlf2q4DPiBEPjg++/z4ubvnfHm16zTZSueVNTXNzlJKpOFWKLOu6edP&#10;y8mcEh+YEUxbI2v6KD29Wrx8cTn0lcxta7WQjgCI8dXQ17QNoa+SxPNWdsyf2V4a2Gys61gA060T&#10;4dgA6J1O8jS9SAbrRO8sl97D6u24SReI3zSShw9N42UguqbALeDocFzFMVlcsmrtWN8qvqfB/oFF&#10;x5SBS49QtywwsnHqN6hOcWe9bcIZt11im0ZxiTFANFn6SzQPLeslxgLJ8f0xTf7/wfL323tHlKjp&#10;OSWGdVCij5A0ZtZaklmBCRp6X4HfQ3/vYoi+v7P8iyfG3rTgJ6+ds0MrmQBaWUxo8uxANDwcJavh&#10;nRWAzzbBYq52jesiIGSB7LAkj8eSyF0gHBbP53mZTinhsHWezWczZJSw6nC4dz68kbYjcVJTB+QR&#10;nG3vfIhkWHVwQfJWK7FUWqPh1qsb7ciWgTqW+CF/iPHUTZvobGw8NiKOK8AR7oh7kS1W+3uZ5UX6&#10;Ki8ny4v5bFIsi+mknKXzSZqVr8qLtCiL2+WPSDArqlYJIc2dMvKgvKz4u8rue2DUDGqPDDUtp/kU&#10;Y3/G3p8GmeL3pyA7FaARtepqOj86sSrW9bUR2CaBKT3Ok+f0McuQg8Mfs4IqiIWPveirlRWPIAJn&#10;oUjQiPBkwKS17hslA7RfTf3XDXOSEv3WgJDKrADxkYBGMZ3lYLjTndXpDjMcoGoaKBmnN2Hs8U3v&#10;1LqFmzJMjLHXIL5GoTCeWO0lCy2GEeyfg9jDpzZ6PT1ai58AAAD//wMAUEsDBBQABgAIAAAAIQBe&#10;8bBw3wAAAAsBAAAPAAAAZHJzL2Rvd25yZXYueG1sTI/BTsMwDIbvSLxDZCRuWwILGSlNJ4S0E3Bg&#10;Q+LqNVlb0SSlSbfy9pgTHG1/+v395Wb2PTu5MXUxGLhZCmAu1NF2oTHwvt8u7oGljMFiH4Mz8O0S&#10;bKrLixILG8/hzZ12uWEUElKBBtqch4LzVLfOY1rGwQW6HePoMdM4NtyOeKZw3/NbIRT32AX60OLg&#10;nlpXf+4mbwCVtF+vx9XL/nlSqJtZbO8+hDHXV/PjA7Ds5vwHw68+qUNFToc4BZtYb0Cu1JpQAwut&#10;FTAipF5TuwNtpJbAq5L/71D9AAAA//8DAFBLAQItABQABgAIAAAAIQC2gziS/gAAAOEBAAATAAAA&#10;AAAAAAAAAAAAAAAAAABbQ29udGVudF9UeXBlc10ueG1sUEsBAi0AFAAGAAgAAAAhADj9If/WAAAA&#10;lAEAAAsAAAAAAAAAAAAAAAAALwEAAF9yZWxzLy5yZWxzUEsBAi0AFAAGAAgAAAAhAAXGIwR9AgAA&#10;/AQAAA4AAAAAAAAAAAAAAAAALgIAAGRycy9lMm9Eb2MueG1sUEsBAi0AFAAGAAgAAAAhAF7xsHDf&#10;AAAACwEAAA8AAAAAAAAAAAAAAAAA1wQAAGRycy9kb3ducmV2LnhtbFBLBQYAAAAABAAEAPMAAADj&#10;BQAAAAA=&#10;" stroked="f"/>
            </w:pict>
          </mc:Fallback>
        </mc:AlternateContent>
      </w:r>
    </w:p>
    <w:p w14:paraId="73C75782" w14:textId="77777777" w:rsidR="004B79CD" w:rsidRPr="00576BA1" w:rsidRDefault="004B79CD" w:rsidP="000F4C70">
      <w:pPr>
        <w:adjustRightInd w:val="0"/>
        <w:rPr>
          <w:bCs/>
          <w:sz w:val="28"/>
          <w:szCs w:val="28"/>
          <w:lang w:val="kk-KZ"/>
        </w:rPr>
      </w:pPr>
    </w:p>
    <w:p w14:paraId="464131B0" w14:textId="63EA2F73" w:rsidR="00FD3DB7" w:rsidRPr="00576BA1" w:rsidRDefault="00FD3DB7" w:rsidP="00FD3DB7">
      <w:pPr>
        <w:tabs>
          <w:tab w:val="left" w:pos="566"/>
          <w:tab w:val="left" w:pos="9075"/>
        </w:tabs>
        <w:adjustRightInd w:val="0"/>
        <w:rPr>
          <w:bCs/>
          <w:sz w:val="28"/>
          <w:szCs w:val="28"/>
          <w:lang w:val="kk-KZ"/>
        </w:rPr>
      </w:pPr>
      <w:r w:rsidRPr="00576BA1">
        <w:rPr>
          <w:bCs/>
          <w:sz w:val="28"/>
          <w:szCs w:val="28"/>
          <w:lang w:val="kk-KZ"/>
        </w:rPr>
        <w:t>1.</w:t>
      </w:r>
      <w:r w:rsidRPr="00576BA1">
        <w:rPr>
          <w:bCs/>
          <w:color w:val="FF0000"/>
          <w:sz w:val="28"/>
          <w:szCs w:val="28"/>
          <w:lang w:val="kk-KZ"/>
        </w:rPr>
        <w:tab/>
      </w:r>
      <w:r w:rsidR="00DA34E6" w:rsidRPr="00576BA1">
        <w:rPr>
          <w:bCs/>
          <w:sz w:val="28"/>
          <w:szCs w:val="28"/>
          <w:lang w:val="kk-KZ"/>
        </w:rPr>
        <w:t>Салалық біліктілік шеңберінің паспорты</w:t>
      </w:r>
      <w:r w:rsidRPr="00576BA1">
        <w:rPr>
          <w:bCs/>
          <w:sz w:val="28"/>
          <w:szCs w:val="28"/>
          <w:lang w:val="kk-KZ"/>
        </w:rPr>
        <w:tab/>
      </w:r>
      <w:r w:rsidR="005F0910" w:rsidRPr="00576BA1">
        <w:rPr>
          <w:bCs/>
          <w:sz w:val="28"/>
          <w:szCs w:val="28"/>
          <w:lang w:val="kk-KZ"/>
        </w:rPr>
        <w:t>_</w:t>
      </w:r>
    </w:p>
    <w:p w14:paraId="4E1C1217" w14:textId="26131415" w:rsidR="00FD3DB7" w:rsidRPr="00576BA1" w:rsidRDefault="00FD3DB7" w:rsidP="00FD3DB7">
      <w:pPr>
        <w:tabs>
          <w:tab w:val="left" w:pos="566"/>
          <w:tab w:val="left" w:pos="9075"/>
        </w:tabs>
        <w:adjustRightInd w:val="0"/>
        <w:rPr>
          <w:bCs/>
          <w:sz w:val="28"/>
          <w:szCs w:val="28"/>
          <w:lang w:val="kk-KZ"/>
        </w:rPr>
      </w:pPr>
      <w:r w:rsidRPr="00576BA1">
        <w:rPr>
          <w:bCs/>
          <w:sz w:val="28"/>
          <w:szCs w:val="28"/>
          <w:lang w:val="kk-KZ"/>
        </w:rPr>
        <w:t xml:space="preserve">2. </w:t>
      </w:r>
      <w:r w:rsidRPr="00576BA1">
        <w:rPr>
          <w:bCs/>
          <w:sz w:val="28"/>
          <w:szCs w:val="28"/>
          <w:lang w:val="kk-KZ"/>
        </w:rPr>
        <w:tab/>
      </w:r>
      <w:r w:rsidR="00DA34E6" w:rsidRPr="00576BA1">
        <w:rPr>
          <w:bCs/>
          <w:sz w:val="28"/>
          <w:szCs w:val="28"/>
          <w:lang w:val="kk-KZ"/>
        </w:rPr>
        <w:t>Жалпы ережелер</w:t>
      </w:r>
      <w:r w:rsidRPr="00576BA1">
        <w:rPr>
          <w:bCs/>
          <w:sz w:val="28"/>
          <w:szCs w:val="28"/>
          <w:lang w:val="kk-KZ"/>
        </w:rPr>
        <w:tab/>
      </w:r>
      <w:r w:rsidR="005F0910" w:rsidRPr="00576BA1">
        <w:rPr>
          <w:bCs/>
          <w:sz w:val="28"/>
          <w:szCs w:val="28"/>
          <w:lang w:val="kk-KZ"/>
        </w:rPr>
        <w:t>_</w:t>
      </w:r>
    </w:p>
    <w:p w14:paraId="25EEDE70" w14:textId="1DCAAEAD" w:rsidR="00FD3DB7" w:rsidRPr="00576BA1" w:rsidRDefault="00FD3DB7" w:rsidP="00FD3DB7">
      <w:pPr>
        <w:tabs>
          <w:tab w:val="left" w:pos="566"/>
          <w:tab w:val="left" w:pos="9075"/>
        </w:tabs>
        <w:adjustRightInd w:val="0"/>
        <w:rPr>
          <w:bCs/>
          <w:sz w:val="28"/>
          <w:szCs w:val="28"/>
          <w:lang w:val="kk-KZ"/>
        </w:rPr>
      </w:pPr>
      <w:r w:rsidRPr="00576BA1">
        <w:rPr>
          <w:bCs/>
          <w:sz w:val="28"/>
          <w:szCs w:val="28"/>
          <w:lang w:val="kk-KZ"/>
        </w:rPr>
        <w:t>3.</w:t>
      </w:r>
      <w:r w:rsidRPr="00576BA1">
        <w:rPr>
          <w:bCs/>
          <w:sz w:val="28"/>
          <w:szCs w:val="28"/>
          <w:lang w:val="kk-KZ"/>
        </w:rPr>
        <w:tab/>
      </w:r>
      <w:r w:rsidR="00DA34E6" w:rsidRPr="00576BA1">
        <w:rPr>
          <w:bCs/>
          <w:sz w:val="28"/>
          <w:szCs w:val="28"/>
          <w:lang w:val="kk-KZ"/>
        </w:rPr>
        <w:t>Саланың ағымдағы жағдайы</w:t>
      </w:r>
      <w:r w:rsidRPr="00576BA1">
        <w:rPr>
          <w:bCs/>
          <w:sz w:val="28"/>
          <w:szCs w:val="28"/>
          <w:lang w:val="kk-KZ"/>
        </w:rPr>
        <w:tab/>
      </w:r>
      <w:r w:rsidR="005F0910" w:rsidRPr="00576BA1">
        <w:rPr>
          <w:bCs/>
          <w:sz w:val="28"/>
          <w:szCs w:val="28"/>
          <w:lang w:val="kk-KZ"/>
        </w:rPr>
        <w:t>_</w:t>
      </w:r>
    </w:p>
    <w:p w14:paraId="57D83F9C" w14:textId="2931EFD2" w:rsidR="00FD3DB7" w:rsidRPr="00576BA1" w:rsidRDefault="00B5676B" w:rsidP="00FD3DB7">
      <w:pPr>
        <w:tabs>
          <w:tab w:val="left" w:pos="566"/>
          <w:tab w:val="left" w:pos="9075"/>
        </w:tabs>
        <w:adjustRightInd w:val="0"/>
        <w:rPr>
          <w:bCs/>
          <w:sz w:val="28"/>
          <w:szCs w:val="28"/>
          <w:lang w:val="kk-KZ"/>
        </w:rPr>
      </w:pPr>
      <w:r w:rsidRPr="00576BA1">
        <w:rPr>
          <w:bCs/>
          <w:sz w:val="28"/>
          <w:szCs w:val="28"/>
          <w:lang w:val="kk-KZ"/>
        </w:rPr>
        <w:t>4.</w:t>
      </w:r>
      <w:r w:rsidRPr="00576BA1">
        <w:rPr>
          <w:bCs/>
          <w:sz w:val="28"/>
          <w:szCs w:val="28"/>
          <w:lang w:val="kk-KZ"/>
        </w:rPr>
        <w:tab/>
      </w:r>
      <w:r w:rsidR="00DA34E6" w:rsidRPr="00576BA1">
        <w:rPr>
          <w:bCs/>
          <w:sz w:val="28"/>
          <w:szCs w:val="28"/>
          <w:lang w:val="kk-KZ"/>
        </w:rPr>
        <w:t>Сфераны талдау</w:t>
      </w:r>
      <w:r w:rsidR="00FD3DB7" w:rsidRPr="00576BA1">
        <w:rPr>
          <w:bCs/>
          <w:sz w:val="28"/>
          <w:szCs w:val="28"/>
          <w:lang w:val="kk-KZ"/>
        </w:rPr>
        <w:tab/>
      </w:r>
      <w:r w:rsidR="005F0910" w:rsidRPr="00576BA1">
        <w:rPr>
          <w:bCs/>
          <w:sz w:val="28"/>
          <w:szCs w:val="28"/>
          <w:lang w:val="kk-KZ"/>
        </w:rPr>
        <w:t>_</w:t>
      </w:r>
    </w:p>
    <w:p w14:paraId="61FAD5A2" w14:textId="77777777" w:rsidR="00781089" w:rsidRPr="00576BA1" w:rsidRDefault="00FD3DB7" w:rsidP="005F0910">
      <w:pPr>
        <w:tabs>
          <w:tab w:val="left" w:pos="566"/>
          <w:tab w:val="left" w:pos="9075"/>
        </w:tabs>
        <w:adjustRightInd w:val="0"/>
        <w:rPr>
          <w:bCs/>
          <w:sz w:val="28"/>
          <w:szCs w:val="28"/>
          <w:lang w:val="kk-KZ"/>
        </w:rPr>
      </w:pPr>
      <w:r w:rsidRPr="00576BA1">
        <w:rPr>
          <w:bCs/>
          <w:sz w:val="28"/>
          <w:szCs w:val="28"/>
          <w:lang w:val="kk-KZ"/>
        </w:rPr>
        <w:t xml:space="preserve">5. </w:t>
      </w:r>
      <w:r w:rsidRPr="00576BA1">
        <w:rPr>
          <w:bCs/>
          <w:sz w:val="28"/>
          <w:szCs w:val="28"/>
          <w:lang w:val="kk-KZ"/>
        </w:rPr>
        <w:tab/>
      </w:r>
      <w:r w:rsidR="00781089" w:rsidRPr="00576BA1">
        <w:rPr>
          <w:bCs/>
          <w:sz w:val="28"/>
          <w:szCs w:val="28"/>
          <w:lang w:val="kk-KZ"/>
        </w:rPr>
        <w:t xml:space="preserve">Кәсіптік қызметтің әрбір түрінің кәсіпорындарындағы кәсіптердің </w:t>
      </w:r>
    </w:p>
    <w:p w14:paraId="74A3E4F0" w14:textId="14D2B3A2" w:rsidR="00FD3DB7" w:rsidRPr="00576BA1" w:rsidRDefault="00781089" w:rsidP="005F0910">
      <w:pPr>
        <w:tabs>
          <w:tab w:val="left" w:pos="566"/>
          <w:tab w:val="left" w:pos="9075"/>
        </w:tabs>
        <w:adjustRightInd w:val="0"/>
        <w:rPr>
          <w:bCs/>
          <w:sz w:val="28"/>
          <w:szCs w:val="28"/>
          <w:lang w:val="kk-KZ"/>
        </w:rPr>
      </w:pPr>
      <w:r w:rsidRPr="00576BA1">
        <w:rPr>
          <w:bCs/>
          <w:sz w:val="28"/>
          <w:szCs w:val="28"/>
          <w:lang w:val="kk-KZ"/>
        </w:rPr>
        <w:t xml:space="preserve">ҰСК мен кәсіптердің негізгі топтарының </w:t>
      </w:r>
      <w:r w:rsidR="001475ED" w:rsidRPr="00576BA1">
        <w:rPr>
          <w:bCs/>
          <w:sz w:val="28"/>
          <w:szCs w:val="28"/>
          <w:lang w:val="kk-KZ"/>
        </w:rPr>
        <w:t>ЭҚЖЖ</w:t>
      </w:r>
      <w:r w:rsidRPr="00576BA1">
        <w:rPr>
          <w:bCs/>
          <w:sz w:val="28"/>
          <w:szCs w:val="28"/>
          <w:lang w:val="kk-KZ"/>
        </w:rPr>
        <w:t xml:space="preserve"> бойынша сипаттамасы және білім беру бойынша оларға сәйкес біліктіліктер </w:t>
      </w:r>
      <w:r w:rsidRPr="00576BA1">
        <w:rPr>
          <w:bCs/>
          <w:sz w:val="28"/>
          <w:szCs w:val="28"/>
          <w:lang w:val="kk-KZ"/>
        </w:rPr>
        <w:tab/>
      </w:r>
      <w:r w:rsidR="005F0910" w:rsidRPr="00576BA1">
        <w:rPr>
          <w:bCs/>
          <w:sz w:val="28"/>
          <w:szCs w:val="28"/>
          <w:lang w:val="kk-KZ"/>
        </w:rPr>
        <w:t>_</w:t>
      </w:r>
    </w:p>
    <w:p w14:paraId="479E6C99" w14:textId="77777777" w:rsidR="00781089" w:rsidRPr="00576BA1" w:rsidRDefault="00FD3DB7" w:rsidP="00FD3DB7">
      <w:pPr>
        <w:pStyle w:val="2"/>
        <w:tabs>
          <w:tab w:val="left" w:pos="566"/>
        </w:tabs>
        <w:spacing w:before="0"/>
        <w:rPr>
          <w:rFonts w:ascii="Times New Roman" w:eastAsia="Times New Roman" w:hAnsi="Times New Roman" w:cs="Times New Roman"/>
          <w:bCs/>
          <w:color w:val="auto"/>
          <w:sz w:val="28"/>
          <w:szCs w:val="28"/>
          <w:lang w:val="kk-KZ"/>
        </w:rPr>
      </w:pPr>
      <w:r w:rsidRPr="00576BA1">
        <w:rPr>
          <w:rFonts w:ascii="Times New Roman" w:eastAsia="Times New Roman" w:hAnsi="Times New Roman" w:cs="Times New Roman"/>
          <w:bCs/>
          <w:color w:val="auto"/>
          <w:sz w:val="28"/>
          <w:szCs w:val="28"/>
          <w:lang w:val="kk-KZ"/>
        </w:rPr>
        <w:t xml:space="preserve">6. </w:t>
      </w:r>
      <w:r w:rsidRPr="00576BA1">
        <w:rPr>
          <w:rFonts w:ascii="Times New Roman" w:eastAsia="Times New Roman" w:hAnsi="Times New Roman" w:cs="Times New Roman"/>
          <w:bCs/>
          <w:color w:val="auto"/>
          <w:sz w:val="28"/>
          <w:szCs w:val="28"/>
          <w:lang w:val="kk-KZ"/>
        </w:rPr>
        <w:tab/>
      </w:r>
      <w:r w:rsidR="00781089" w:rsidRPr="00576BA1">
        <w:rPr>
          <w:rFonts w:ascii="Times New Roman" w:eastAsia="Times New Roman" w:hAnsi="Times New Roman" w:cs="Times New Roman"/>
          <w:bCs/>
          <w:color w:val="auto"/>
          <w:sz w:val="28"/>
          <w:szCs w:val="28"/>
          <w:lang w:val="kk-KZ"/>
        </w:rPr>
        <w:t xml:space="preserve">Қолданыстағы және әзірлеуге жоспарланған кәсіби стандарттардың </w:t>
      </w:r>
    </w:p>
    <w:p w14:paraId="6DA62EB2" w14:textId="2E9C510E" w:rsidR="00FD3DB7" w:rsidRPr="00576BA1" w:rsidRDefault="00781089" w:rsidP="00FD3DB7">
      <w:pPr>
        <w:pStyle w:val="2"/>
        <w:tabs>
          <w:tab w:val="left" w:pos="566"/>
        </w:tabs>
        <w:spacing w:before="0"/>
        <w:rPr>
          <w:rFonts w:ascii="Times New Roman" w:eastAsia="Times New Roman" w:hAnsi="Times New Roman" w:cs="Times New Roman"/>
          <w:bCs/>
          <w:color w:val="auto"/>
          <w:sz w:val="28"/>
          <w:szCs w:val="28"/>
          <w:lang w:val="kk-KZ"/>
        </w:rPr>
      </w:pPr>
      <w:r w:rsidRPr="00576BA1">
        <w:rPr>
          <w:rFonts w:ascii="Times New Roman" w:eastAsia="Times New Roman" w:hAnsi="Times New Roman" w:cs="Times New Roman"/>
          <w:bCs/>
          <w:color w:val="auto"/>
          <w:sz w:val="28"/>
          <w:szCs w:val="28"/>
          <w:lang w:val="kk-KZ"/>
        </w:rPr>
        <w:t>тізімі</w:t>
      </w:r>
      <w:r w:rsidR="00FD3DB7" w:rsidRPr="00576BA1">
        <w:rPr>
          <w:rFonts w:ascii="Times New Roman" w:eastAsia="Times New Roman" w:hAnsi="Times New Roman" w:cs="Times New Roman"/>
          <w:bCs/>
          <w:color w:val="auto"/>
          <w:sz w:val="28"/>
          <w:szCs w:val="28"/>
          <w:lang w:val="kk-KZ"/>
        </w:rPr>
        <w:tab/>
      </w:r>
      <w:r w:rsidRPr="00576BA1">
        <w:rPr>
          <w:rFonts w:ascii="Times New Roman" w:eastAsia="Times New Roman" w:hAnsi="Times New Roman" w:cs="Times New Roman"/>
          <w:bCs/>
          <w:color w:val="auto"/>
          <w:sz w:val="28"/>
          <w:szCs w:val="28"/>
          <w:lang w:val="kk-KZ"/>
        </w:rPr>
        <w:tab/>
      </w:r>
      <w:r w:rsidRPr="00576BA1">
        <w:rPr>
          <w:rFonts w:ascii="Times New Roman" w:eastAsia="Times New Roman" w:hAnsi="Times New Roman" w:cs="Times New Roman"/>
          <w:bCs/>
          <w:color w:val="auto"/>
          <w:sz w:val="28"/>
          <w:szCs w:val="28"/>
          <w:lang w:val="kk-KZ"/>
        </w:rPr>
        <w:tab/>
      </w:r>
      <w:r w:rsidR="00FD3DB7" w:rsidRPr="00576BA1">
        <w:rPr>
          <w:rFonts w:ascii="Times New Roman" w:eastAsia="Times New Roman" w:hAnsi="Times New Roman" w:cs="Times New Roman"/>
          <w:bCs/>
          <w:color w:val="auto"/>
          <w:sz w:val="28"/>
          <w:szCs w:val="28"/>
          <w:lang w:val="kk-KZ"/>
        </w:rPr>
        <w:tab/>
      </w:r>
      <w:r w:rsidR="00FD3DB7" w:rsidRPr="00576BA1">
        <w:rPr>
          <w:rFonts w:ascii="Times New Roman" w:eastAsia="Times New Roman" w:hAnsi="Times New Roman" w:cs="Times New Roman"/>
          <w:bCs/>
          <w:color w:val="auto"/>
          <w:sz w:val="28"/>
          <w:szCs w:val="28"/>
          <w:lang w:val="kk-KZ"/>
        </w:rPr>
        <w:tab/>
      </w:r>
      <w:r w:rsidR="00FD3DB7" w:rsidRPr="00576BA1">
        <w:rPr>
          <w:rFonts w:ascii="Times New Roman" w:eastAsia="Times New Roman" w:hAnsi="Times New Roman" w:cs="Times New Roman"/>
          <w:bCs/>
          <w:color w:val="auto"/>
          <w:sz w:val="28"/>
          <w:szCs w:val="28"/>
          <w:lang w:val="kk-KZ"/>
        </w:rPr>
        <w:tab/>
      </w:r>
      <w:r w:rsidR="00FD3DB7" w:rsidRPr="00576BA1">
        <w:rPr>
          <w:rFonts w:ascii="Times New Roman" w:eastAsia="Times New Roman" w:hAnsi="Times New Roman" w:cs="Times New Roman"/>
          <w:bCs/>
          <w:color w:val="auto"/>
          <w:sz w:val="28"/>
          <w:szCs w:val="28"/>
          <w:lang w:val="kk-KZ"/>
        </w:rPr>
        <w:tab/>
        <w:t xml:space="preserve">                </w:t>
      </w:r>
      <w:r w:rsidR="00B9219F" w:rsidRPr="00576BA1">
        <w:rPr>
          <w:rFonts w:ascii="Times New Roman" w:eastAsia="Times New Roman" w:hAnsi="Times New Roman" w:cs="Times New Roman"/>
          <w:bCs/>
          <w:color w:val="auto"/>
          <w:sz w:val="28"/>
          <w:szCs w:val="28"/>
          <w:lang w:val="kk-KZ"/>
        </w:rPr>
        <w:tab/>
      </w:r>
      <w:r w:rsidR="00B9219F" w:rsidRPr="00576BA1">
        <w:rPr>
          <w:rFonts w:ascii="Times New Roman" w:eastAsia="Times New Roman" w:hAnsi="Times New Roman" w:cs="Times New Roman"/>
          <w:bCs/>
          <w:color w:val="auto"/>
          <w:sz w:val="28"/>
          <w:szCs w:val="28"/>
          <w:lang w:val="kk-KZ"/>
        </w:rPr>
        <w:tab/>
      </w:r>
      <w:r w:rsidR="00B9219F" w:rsidRPr="00576BA1">
        <w:rPr>
          <w:rFonts w:ascii="Times New Roman" w:eastAsia="Times New Roman" w:hAnsi="Times New Roman" w:cs="Times New Roman"/>
          <w:bCs/>
          <w:color w:val="auto"/>
          <w:sz w:val="28"/>
          <w:szCs w:val="28"/>
          <w:lang w:val="kk-KZ"/>
        </w:rPr>
        <w:tab/>
      </w:r>
      <w:r w:rsidR="00B9219F" w:rsidRPr="00576BA1">
        <w:rPr>
          <w:rFonts w:ascii="Times New Roman" w:eastAsia="Times New Roman" w:hAnsi="Times New Roman" w:cs="Times New Roman"/>
          <w:bCs/>
          <w:color w:val="auto"/>
          <w:sz w:val="28"/>
          <w:szCs w:val="28"/>
          <w:lang w:val="kk-KZ"/>
        </w:rPr>
        <w:tab/>
        <w:t xml:space="preserve">      </w:t>
      </w:r>
      <w:r w:rsidR="005F0910" w:rsidRPr="00576BA1">
        <w:rPr>
          <w:rFonts w:ascii="Times New Roman" w:eastAsia="Times New Roman" w:hAnsi="Times New Roman" w:cs="Times New Roman"/>
          <w:bCs/>
          <w:color w:val="auto"/>
          <w:sz w:val="28"/>
          <w:szCs w:val="28"/>
          <w:lang w:val="kk-KZ"/>
        </w:rPr>
        <w:t>_</w:t>
      </w:r>
      <w:r w:rsidR="00FD3DB7" w:rsidRPr="00576BA1">
        <w:rPr>
          <w:rFonts w:ascii="Times New Roman" w:eastAsia="Times New Roman" w:hAnsi="Times New Roman" w:cs="Times New Roman"/>
          <w:bCs/>
          <w:color w:val="auto"/>
          <w:sz w:val="28"/>
          <w:szCs w:val="28"/>
          <w:lang w:val="kk-KZ"/>
        </w:rPr>
        <w:t xml:space="preserve"> </w:t>
      </w:r>
    </w:p>
    <w:p w14:paraId="1B5A66B1" w14:textId="7D95A718" w:rsidR="00FD3DB7" w:rsidRPr="00576BA1" w:rsidRDefault="00FD3DB7" w:rsidP="00590AFB">
      <w:pPr>
        <w:pStyle w:val="2"/>
        <w:tabs>
          <w:tab w:val="left" w:pos="566"/>
        </w:tabs>
        <w:spacing w:before="0"/>
        <w:rPr>
          <w:rFonts w:ascii="Times New Roman" w:eastAsia="Times New Roman" w:hAnsi="Times New Roman" w:cs="Times New Roman"/>
          <w:bCs/>
          <w:color w:val="auto"/>
          <w:sz w:val="28"/>
          <w:szCs w:val="28"/>
          <w:lang w:val="kk-KZ"/>
        </w:rPr>
      </w:pPr>
      <w:r w:rsidRPr="00576BA1">
        <w:rPr>
          <w:rFonts w:ascii="Times New Roman" w:eastAsia="Times New Roman" w:hAnsi="Times New Roman" w:cs="Times New Roman"/>
          <w:bCs/>
          <w:color w:val="auto"/>
          <w:sz w:val="28"/>
          <w:szCs w:val="28"/>
          <w:lang w:val="kk-KZ"/>
        </w:rPr>
        <w:t xml:space="preserve">7. </w:t>
      </w:r>
      <w:r w:rsidR="00590AFB" w:rsidRPr="00576BA1">
        <w:rPr>
          <w:rFonts w:ascii="Times New Roman" w:eastAsia="Times New Roman" w:hAnsi="Times New Roman" w:cs="Times New Roman"/>
          <w:bCs/>
          <w:color w:val="auto"/>
          <w:sz w:val="28"/>
          <w:szCs w:val="28"/>
          <w:lang w:val="kk-KZ"/>
        </w:rPr>
        <w:tab/>
      </w:r>
      <w:r w:rsidR="00781089" w:rsidRPr="00576BA1">
        <w:rPr>
          <w:rFonts w:ascii="Times New Roman" w:eastAsia="Times New Roman" w:hAnsi="Times New Roman" w:cs="Times New Roman"/>
          <w:bCs/>
          <w:color w:val="auto"/>
          <w:sz w:val="28"/>
          <w:szCs w:val="28"/>
          <w:lang w:val="kk-KZ"/>
        </w:rPr>
        <w:t>Қорытындылар мен ұсыныстар</w:t>
      </w:r>
      <w:r w:rsidRPr="00576BA1">
        <w:rPr>
          <w:rFonts w:ascii="Times New Roman" w:eastAsia="Times New Roman" w:hAnsi="Times New Roman" w:cs="Times New Roman"/>
          <w:bCs/>
          <w:color w:val="auto"/>
          <w:sz w:val="28"/>
          <w:szCs w:val="28"/>
          <w:lang w:val="kk-KZ"/>
        </w:rPr>
        <w:tab/>
      </w:r>
      <w:r w:rsidRPr="00576BA1">
        <w:rPr>
          <w:rFonts w:ascii="Times New Roman" w:eastAsia="Times New Roman" w:hAnsi="Times New Roman" w:cs="Times New Roman"/>
          <w:bCs/>
          <w:color w:val="auto"/>
          <w:sz w:val="28"/>
          <w:szCs w:val="28"/>
          <w:lang w:val="kk-KZ"/>
        </w:rPr>
        <w:tab/>
      </w:r>
      <w:r w:rsidRPr="00576BA1">
        <w:rPr>
          <w:rFonts w:ascii="Times New Roman" w:eastAsia="Times New Roman" w:hAnsi="Times New Roman" w:cs="Times New Roman"/>
          <w:bCs/>
          <w:color w:val="auto"/>
          <w:sz w:val="28"/>
          <w:szCs w:val="28"/>
          <w:lang w:val="kk-KZ"/>
        </w:rPr>
        <w:tab/>
      </w:r>
      <w:r w:rsidRPr="00576BA1">
        <w:rPr>
          <w:rFonts w:ascii="Times New Roman" w:eastAsia="Times New Roman" w:hAnsi="Times New Roman" w:cs="Times New Roman"/>
          <w:bCs/>
          <w:color w:val="auto"/>
          <w:sz w:val="28"/>
          <w:szCs w:val="28"/>
          <w:lang w:val="kk-KZ"/>
        </w:rPr>
        <w:tab/>
      </w:r>
      <w:r w:rsidRPr="00576BA1">
        <w:rPr>
          <w:rFonts w:ascii="Times New Roman" w:eastAsia="Times New Roman" w:hAnsi="Times New Roman" w:cs="Times New Roman"/>
          <w:bCs/>
          <w:color w:val="auto"/>
          <w:sz w:val="28"/>
          <w:szCs w:val="28"/>
          <w:lang w:val="kk-KZ"/>
        </w:rPr>
        <w:tab/>
      </w:r>
      <w:r w:rsidRPr="00576BA1">
        <w:rPr>
          <w:rFonts w:ascii="Times New Roman" w:eastAsia="Times New Roman" w:hAnsi="Times New Roman" w:cs="Times New Roman"/>
          <w:bCs/>
          <w:color w:val="auto"/>
          <w:sz w:val="28"/>
          <w:szCs w:val="28"/>
          <w:lang w:val="kk-KZ"/>
        </w:rPr>
        <w:tab/>
        <w:t xml:space="preserve">                </w:t>
      </w:r>
      <w:r w:rsidR="005F0910" w:rsidRPr="00576BA1">
        <w:rPr>
          <w:rFonts w:ascii="Times New Roman" w:eastAsia="Times New Roman" w:hAnsi="Times New Roman" w:cs="Times New Roman"/>
          <w:bCs/>
          <w:color w:val="auto"/>
          <w:sz w:val="28"/>
          <w:szCs w:val="28"/>
          <w:lang w:val="kk-KZ"/>
        </w:rPr>
        <w:t>_</w:t>
      </w:r>
    </w:p>
    <w:p w14:paraId="762249DF" w14:textId="2E2D8DBB" w:rsidR="00FD3DB7" w:rsidRPr="00576BA1" w:rsidRDefault="00781089" w:rsidP="00FD3DB7">
      <w:pPr>
        <w:tabs>
          <w:tab w:val="left" w:pos="566"/>
          <w:tab w:val="left" w:pos="2490"/>
        </w:tabs>
        <w:adjustRightInd w:val="0"/>
        <w:rPr>
          <w:bCs/>
          <w:sz w:val="28"/>
          <w:szCs w:val="28"/>
          <w:lang w:val="kk-KZ"/>
        </w:rPr>
      </w:pPr>
      <w:r w:rsidRPr="00576BA1">
        <w:rPr>
          <w:bCs/>
          <w:sz w:val="28"/>
          <w:szCs w:val="28"/>
          <w:lang w:val="kk-KZ"/>
        </w:rPr>
        <w:t>Қосымшалар</w:t>
      </w:r>
      <w:r w:rsidR="00FD3DB7" w:rsidRPr="00576BA1">
        <w:rPr>
          <w:bCs/>
          <w:sz w:val="28"/>
          <w:szCs w:val="28"/>
          <w:lang w:val="kk-KZ"/>
        </w:rPr>
        <w:tab/>
      </w:r>
      <w:r w:rsidR="006B18C6" w:rsidRPr="00576BA1">
        <w:rPr>
          <w:bCs/>
          <w:sz w:val="28"/>
          <w:szCs w:val="28"/>
          <w:lang w:val="kk-KZ"/>
        </w:rPr>
        <w:tab/>
      </w:r>
      <w:r w:rsidR="006B18C6" w:rsidRPr="00576BA1">
        <w:rPr>
          <w:bCs/>
          <w:sz w:val="28"/>
          <w:szCs w:val="28"/>
          <w:lang w:val="kk-KZ"/>
        </w:rPr>
        <w:tab/>
      </w:r>
      <w:r w:rsidR="006B18C6" w:rsidRPr="00576BA1">
        <w:rPr>
          <w:bCs/>
          <w:sz w:val="28"/>
          <w:szCs w:val="28"/>
          <w:lang w:val="kk-KZ"/>
        </w:rPr>
        <w:tab/>
      </w:r>
      <w:r w:rsidR="006B18C6" w:rsidRPr="00576BA1">
        <w:rPr>
          <w:bCs/>
          <w:sz w:val="28"/>
          <w:szCs w:val="28"/>
          <w:lang w:val="kk-KZ"/>
        </w:rPr>
        <w:tab/>
      </w:r>
      <w:r w:rsidR="006B18C6" w:rsidRPr="00576BA1">
        <w:rPr>
          <w:bCs/>
          <w:sz w:val="28"/>
          <w:szCs w:val="28"/>
          <w:lang w:val="kk-KZ"/>
        </w:rPr>
        <w:tab/>
      </w:r>
      <w:r w:rsidR="006B18C6" w:rsidRPr="00576BA1">
        <w:rPr>
          <w:bCs/>
          <w:sz w:val="28"/>
          <w:szCs w:val="28"/>
          <w:lang w:val="kk-KZ"/>
        </w:rPr>
        <w:tab/>
      </w:r>
      <w:r w:rsidR="006B18C6" w:rsidRPr="00576BA1">
        <w:rPr>
          <w:bCs/>
          <w:sz w:val="28"/>
          <w:szCs w:val="28"/>
          <w:lang w:val="kk-KZ"/>
        </w:rPr>
        <w:tab/>
      </w:r>
      <w:r w:rsidR="006B18C6" w:rsidRPr="00576BA1">
        <w:rPr>
          <w:bCs/>
          <w:sz w:val="28"/>
          <w:szCs w:val="28"/>
          <w:lang w:val="kk-KZ"/>
        </w:rPr>
        <w:tab/>
      </w:r>
      <w:r w:rsidR="006B18C6" w:rsidRPr="00576BA1">
        <w:rPr>
          <w:bCs/>
          <w:sz w:val="28"/>
          <w:szCs w:val="28"/>
          <w:lang w:val="kk-KZ"/>
        </w:rPr>
        <w:tab/>
        <w:t xml:space="preserve">      </w:t>
      </w:r>
      <w:r w:rsidR="005F0910" w:rsidRPr="00576BA1">
        <w:rPr>
          <w:bCs/>
          <w:sz w:val="28"/>
          <w:szCs w:val="28"/>
          <w:lang w:val="kk-KZ"/>
        </w:rPr>
        <w:t>_</w:t>
      </w:r>
    </w:p>
    <w:p w14:paraId="1C78EB59" w14:textId="12A1F3F3" w:rsidR="00FD3DB7" w:rsidRPr="00576BA1" w:rsidRDefault="00781089" w:rsidP="00FD3DB7">
      <w:pPr>
        <w:tabs>
          <w:tab w:val="left" w:pos="566"/>
          <w:tab w:val="left" w:pos="9075"/>
        </w:tabs>
        <w:adjustRightInd w:val="0"/>
        <w:rPr>
          <w:bCs/>
          <w:sz w:val="28"/>
          <w:szCs w:val="28"/>
          <w:lang w:val="kk-KZ"/>
        </w:rPr>
      </w:pPr>
      <w:r w:rsidRPr="00576BA1">
        <w:rPr>
          <w:bCs/>
          <w:sz w:val="28"/>
          <w:szCs w:val="28"/>
          <w:lang w:val="kk-KZ"/>
        </w:rPr>
        <w:t>Қосымша 1. СБШ біліктілік деңгейлерінің сипаттамасы</w:t>
      </w:r>
      <w:r w:rsidR="004E0B3D" w:rsidRPr="00576BA1">
        <w:rPr>
          <w:bCs/>
          <w:sz w:val="28"/>
          <w:szCs w:val="28"/>
          <w:lang w:val="kk-KZ"/>
        </w:rPr>
        <w:t xml:space="preserve"> </w:t>
      </w:r>
      <w:r w:rsidR="00FD3DB7" w:rsidRPr="00576BA1">
        <w:rPr>
          <w:bCs/>
          <w:sz w:val="28"/>
          <w:szCs w:val="28"/>
          <w:lang w:val="kk-KZ"/>
        </w:rPr>
        <w:t xml:space="preserve">                                        </w:t>
      </w:r>
    </w:p>
    <w:p w14:paraId="3C6C6422" w14:textId="77777777" w:rsidR="00781089" w:rsidRPr="00576BA1" w:rsidRDefault="00781089" w:rsidP="00FD3DB7">
      <w:pPr>
        <w:tabs>
          <w:tab w:val="left" w:pos="566"/>
          <w:tab w:val="left" w:pos="9075"/>
        </w:tabs>
        <w:adjustRightInd w:val="0"/>
        <w:rPr>
          <w:bCs/>
          <w:sz w:val="28"/>
          <w:szCs w:val="28"/>
          <w:lang w:val="kk-KZ"/>
        </w:rPr>
      </w:pPr>
      <w:r w:rsidRPr="00576BA1">
        <w:rPr>
          <w:bCs/>
          <w:sz w:val="28"/>
          <w:szCs w:val="28"/>
          <w:lang w:val="kk-KZ"/>
        </w:rPr>
        <w:t>Қосымша 2. Кәсіби біліктіліктің функционалдық картасы</w:t>
      </w:r>
    </w:p>
    <w:p w14:paraId="2B5AE34A" w14:textId="77777777" w:rsidR="00781089" w:rsidRPr="00576BA1" w:rsidRDefault="00781089" w:rsidP="00FD3DB7">
      <w:pPr>
        <w:tabs>
          <w:tab w:val="left" w:pos="566"/>
          <w:tab w:val="left" w:pos="9075"/>
        </w:tabs>
        <w:adjustRightInd w:val="0"/>
        <w:rPr>
          <w:bCs/>
          <w:sz w:val="28"/>
          <w:szCs w:val="28"/>
          <w:lang w:val="kk-KZ"/>
        </w:rPr>
      </w:pPr>
      <w:r w:rsidRPr="00576BA1">
        <w:rPr>
          <w:bCs/>
          <w:sz w:val="28"/>
          <w:szCs w:val="28"/>
          <w:lang w:val="kk-KZ"/>
        </w:rPr>
        <w:t xml:space="preserve">Қосымша 3. Кәсіби біліктілік картасы </w:t>
      </w:r>
    </w:p>
    <w:p w14:paraId="2F2F5DA6" w14:textId="7273DC05" w:rsidR="00905275" w:rsidRPr="00576BA1" w:rsidRDefault="002E67C2" w:rsidP="00FD3DB7">
      <w:pPr>
        <w:tabs>
          <w:tab w:val="left" w:pos="566"/>
          <w:tab w:val="left" w:pos="9075"/>
        </w:tabs>
        <w:adjustRightInd w:val="0"/>
        <w:rPr>
          <w:bCs/>
          <w:sz w:val="28"/>
          <w:szCs w:val="28"/>
          <w:highlight w:val="red"/>
          <w:lang w:val="kk-KZ"/>
        </w:rPr>
      </w:pPr>
      <w:r w:rsidRPr="00576BA1">
        <w:rPr>
          <w:sz w:val="28"/>
          <w:szCs w:val="28"/>
          <w:lang w:val="kk-KZ"/>
        </w:rPr>
        <w:t>2008 (ISCO-08) c</w:t>
      </w:r>
      <w:r w:rsidR="00781089" w:rsidRPr="00576BA1">
        <w:rPr>
          <w:sz w:val="28"/>
          <w:szCs w:val="28"/>
          <w:lang w:val="kk-KZ"/>
        </w:rPr>
        <w:t>абақтардың халықаралық стандартты классификациясы және ҰСК</w:t>
      </w:r>
    </w:p>
    <w:p w14:paraId="2381E544" w14:textId="77777777" w:rsidR="003C27C0" w:rsidRPr="00576BA1" w:rsidRDefault="003C27C0" w:rsidP="000E7E53">
      <w:pPr>
        <w:tabs>
          <w:tab w:val="left" w:pos="566"/>
          <w:tab w:val="left" w:pos="9075"/>
        </w:tabs>
        <w:adjustRightInd w:val="0"/>
        <w:rPr>
          <w:bCs/>
          <w:sz w:val="28"/>
          <w:szCs w:val="28"/>
          <w:highlight w:val="red"/>
          <w:lang w:val="kk-KZ"/>
        </w:rPr>
      </w:pPr>
    </w:p>
    <w:p w14:paraId="49453A45" w14:textId="77777777" w:rsidR="003C27C0" w:rsidRPr="00576BA1" w:rsidRDefault="003C27C0" w:rsidP="000E7E53">
      <w:pPr>
        <w:tabs>
          <w:tab w:val="left" w:pos="566"/>
          <w:tab w:val="left" w:pos="9075"/>
        </w:tabs>
        <w:adjustRightInd w:val="0"/>
        <w:rPr>
          <w:bCs/>
          <w:sz w:val="28"/>
          <w:szCs w:val="28"/>
          <w:highlight w:val="red"/>
          <w:lang w:val="kk-KZ"/>
        </w:rPr>
      </w:pPr>
    </w:p>
    <w:p w14:paraId="5D64CACF" w14:textId="77777777" w:rsidR="004B79CD" w:rsidRPr="00576BA1" w:rsidRDefault="004B79CD" w:rsidP="000F4C70">
      <w:pPr>
        <w:adjustRightInd w:val="0"/>
        <w:rPr>
          <w:bCs/>
          <w:sz w:val="28"/>
          <w:szCs w:val="28"/>
          <w:lang w:val="kk-KZ"/>
        </w:rPr>
      </w:pPr>
      <w:r w:rsidRPr="00576BA1">
        <w:rPr>
          <w:bCs/>
          <w:sz w:val="28"/>
          <w:szCs w:val="28"/>
          <w:lang w:val="kk-KZ"/>
        </w:rPr>
        <w:tab/>
      </w:r>
      <w:r w:rsidRPr="00576BA1">
        <w:rPr>
          <w:bCs/>
          <w:sz w:val="28"/>
          <w:szCs w:val="28"/>
          <w:lang w:val="kk-KZ"/>
        </w:rPr>
        <w:tab/>
      </w:r>
      <w:r w:rsidRPr="00576BA1">
        <w:rPr>
          <w:bCs/>
          <w:sz w:val="28"/>
          <w:szCs w:val="28"/>
          <w:lang w:val="kk-KZ"/>
        </w:rPr>
        <w:tab/>
      </w:r>
      <w:r w:rsidRPr="00576BA1">
        <w:rPr>
          <w:bCs/>
          <w:sz w:val="28"/>
          <w:szCs w:val="28"/>
          <w:lang w:val="kk-KZ"/>
        </w:rPr>
        <w:tab/>
      </w:r>
      <w:r w:rsidRPr="00576BA1">
        <w:rPr>
          <w:bCs/>
          <w:sz w:val="28"/>
          <w:szCs w:val="28"/>
          <w:lang w:val="kk-KZ"/>
        </w:rPr>
        <w:tab/>
      </w:r>
      <w:r w:rsidRPr="00576BA1">
        <w:rPr>
          <w:bCs/>
          <w:sz w:val="28"/>
          <w:szCs w:val="28"/>
          <w:lang w:val="kk-KZ"/>
        </w:rPr>
        <w:tab/>
      </w:r>
      <w:r w:rsidRPr="00576BA1">
        <w:rPr>
          <w:bCs/>
          <w:sz w:val="28"/>
          <w:szCs w:val="28"/>
          <w:lang w:val="kk-KZ"/>
        </w:rPr>
        <w:tab/>
      </w:r>
      <w:r w:rsidRPr="00576BA1">
        <w:rPr>
          <w:bCs/>
          <w:sz w:val="28"/>
          <w:szCs w:val="28"/>
          <w:lang w:val="kk-KZ"/>
        </w:rPr>
        <w:tab/>
      </w:r>
      <w:r w:rsidRPr="00576BA1">
        <w:rPr>
          <w:bCs/>
          <w:sz w:val="28"/>
          <w:szCs w:val="28"/>
          <w:lang w:val="kk-KZ"/>
        </w:rPr>
        <w:tab/>
      </w:r>
      <w:r w:rsidRPr="00576BA1">
        <w:rPr>
          <w:bCs/>
          <w:sz w:val="28"/>
          <w:szCs w:val="28"/>
          <w:lang w:val="kk-KZ"/>
        </w:rPr>
        <w:tab/>
      </w:r>
    </w:p>
    <w:p w14:paraId="7EC553D7" w14:textId="77777777" w:rsidR="004B79CD" w:rsidRPr="00576BA1" w:rsidRDefault="004B79CD" w:rsidP="000F4C70">
      <w:pPr>
        <w:adjustRightInd w:val="0"/>
        <w:jc w:val="center"/>
        <w:rPr>
          <w:b/>
          <w:bCs/>
          <w:sz w:val="28"/>
          <w:szCs w:val="28"/>
          <w:lang w:val="kk-KZ"/>
        </w:rPr>
      </w:pPr>
      <w:r w:rsidRPr="00576BA1">
        <w:rPr>
          <w:b/>
          <w:bCs/>
          <w:sz w:val="28"/>
          <w:szCs w:val="28"/>
          <w:lang w:val="kk-KZ"/>
        </w:rPr>
        <w:br w:type="page"/>
      </w:r>
    </w:p>
    <w:p w14:paraId="7EAE882C" w14:textId="77777777" w:rsidR="00FD3323" w:rsidRPr="00576BA1" w:rsidRDefault="00FD3323" w:rsidP="000423EC">
      <w:pPr>
        <w:adjustRightInd w:val="0"/>
        <w:rPr>
          <w:b/>
          <w:bCs/>
          <w:sz w:val="28"/>
          <w:szCs w:val="28"/>
          <w:lang w:val="kk-KZ"/>
        </w:rPr>
      </w:pPr>
    </w:p>
    <w:p w14:paraId="21EB51EE" w14:textId="77777777" w:rsidR="00FD3323" w:rsidRPr="00576BA1" w:rsidRDefault="00FD3323" w:rsidP="000423EC">
      <w:pPr>
        <w:adjustRightInd w:val="0"/>
        <w:rPr>
          <w:b/>
          <w:bCs/>
          <w:sz w:val="28"/>
          <w:szCs w:val="28"/>
          <w:lang w:val="kk-KZ"/>
        </w:rPr>
      </w:pPr>
    </w:p>
    <w:p w14:paraId="732E6DD7" w14:textId="1145C12D" w:rsidR="00D72AAA" w:rsidRPr="00576BA1" w:rsidRDefault="00781089" w:rsidP="000423EC">
      <w:pPr>
        <w:adjustRightInd w:val="0"/>
        <w:rPr>
          <w:sz w:val="28"/>
          <w:szCs w:val="28"/>
          <w:lang w:val="kk-KZ"/>
        </w:rPr>
      </w:pPr>
      <w:r w:rsidRPr="00576BA1">
        <w:rPr>
          <w:b/>
          <w:bCs/>
          <w:sz w:val="28"/>
          <w:szCs w:val="28"/>
          <w:lang w:val="kk-KZ"/>
        </w:rPr>
        <w:t>1. Салалық біліктілік шеңберінің паспорты</w:t>
      </w:r>
    </w:p>
    <w:p w14:paraId="5738D25B" w14:textId="77777777" w:rsidR="00D72AAA" w:rsidRPr="00576BA1" w:rsidRDefault="00D72AAA" w:rsidP="000F4C70">
      <w:pPr>
        <w:pStyle w:val="Default"/>
        <w:jc w:val="center"/>
        <w:rPr>
          <w:color w:val="auto"/>
          <w:sz w:val="28"/>
          <w:szCs w:val="28"/>
          <w:lang w:val="kk-KZ"/>
        </w:rPr>
      </w:pPr>
    </w:p>
    <w:p w14:paraId="5FCD7C2A" w14:textId="0E777FD2" w:rsidR="001B421D" w:rsidRPr="00576BA1" w:rsidRDefault="00781089" w:rsidP="001B421D">
      <w:pPr>
        <w:pStyle w:val="a3"/>
        <w:tabs>
          <w:tab w:val="left" w:pos="9020"/>
          <w:tab w:val="left" w:pos="9460"/>
          <w:tab w:val="left" w:pos="9680"/>
        </w:tabs>
        <w:spacing w:before="1"/>
        <w:ind w:right="-38" w:firstLineChars="235" w:firstLine="658"/>
        <w:jc w:val="both"/>
        <w:rPr>
          <w:lang w:val="kk-KZ"/>
        </w:rPr>
      </w:pPr>
      <w:r w:rsidRPr="00576BA1">
        <w:rPr>
          <w:lang w:val="kk-KZ"/>
        </w:rPr>
        <w:t>Күзет қызметі саласындағы салалық біліктілік шеңбері (бұдан әрі - СБШ) Ұлттық біліктілік жүйесінің элементтерінің бірі болып табылады және Ұлттық біліктілік шеңберіне (бұдан әрі-ҰБК) сәйкес келеді.</w:t>
      </w:r>
      <w:r w:rsidR="001B421D" w:rsidRPr="00576BA1">
        <w:rPr>
          <w:lang w:val="kk-KZ"/>
        </w:rPr>
        <w:t xml:space="preserve"> </w:t>
      </w:r>
    </w:p>
    <w:p w14:paraId="3A065683" w14:textId="0DD0FC0E" w:rsidR="001B421D" w:rsidRPr="00576BA1" w:rsidRDefault="00781089" w:rsidP="001B421D">
      <w:pPr>
        <w:pStyle w:val="a3"/>
        <w:tabs>
          <w:tab w:val="left" w:pos="9020"/>
          <w:tab w:val="left" w:pos="9460"/>
          <w:tab w:val="left" w:pos="9680"/>
        </w:tabs>
        <w:spacing w:before="1"/>
        <w:ind w:right="-38" w:firstLineChars="235" w:firstLine="658"/>
        <w:jc w:val="both"/>
        <w:rPr>
          <w:lang w:val="kk-KZ"/>
        </w:rPr>
      </w:pPr>
      <w:r w:rsidRPr="00576BA1">
        <w:rPr>
          <w:lang w:val="kk-KZ"/>
        </w:rPr>
        <w:t>Күзет қызметі саласын реттейтін негізгі нормативтік құқықтық актілер</w:t>
      </w:r>
      <w:r w:rsidR="001B421D" w:rsidRPr="00576BA1">
        <w:rPr>
          <w:lang w:val="kk-KZ"/>
        </w:rPr>
        <w:t>:</w:t>
      </w:r>
    </w:p>
    <w:p w14:paraId="2031B862" w14:textId="33E7EAAB" w:rsidR="001B421D" w:rsidRPr="00576BA1" w:rsidRDefault="001475ED" w:rsidP="001B421D">
      <w:pPr>
        <w:pStyle w:val="a3"/>
        <w:tabs>
          <w:tab w:val="left" w:pos="9020"/>
          <w:tab w:val="left" w:pos="9460"/>
          <w:tab w:val="left" w:pos="9680"/>
        </w:tabs>
        <w:spacing w:before="1"/>
        <w:ind w:right="-38" w:firstLineChars="235" w:firstLine="658"/>
        <w:jc w:val="both"/>
        <w:rPr>
          <w:lang w:val="kk-KZ"/>
        </w:rPr>
      </w:pPr>
      <w:r w:rsidRPr="00576BA1">
        <w:rPr>
          <w:lang w:val="kk-KZ"/>
        </w:rPr>
        <w:t>«</w:t>
      </w:r>
      <w:r w:rsidR="00781089" w:rsidRPr="00576BA1">
        <w:rPr>
          <w:lang w:val="kk-KZ"/>
        </w:rPr>
        <w:t>Күзет қызметі туралы</w:t>
      </w:r>
      <w:r w:rsidRPr="00576BA1">
        <w:rPr>
          <w:lang w:val="kk-KZ"/>
        </w:rPr>
        <w:t>»</w:t>
      </w:r>
      <w:r w:rsidR="00781089" w:rsidRPr="00576BA1">
        <w:rPr>
          <w:lang w:val="kk-KZ"/>
        </w:rPr>
        <w:t xml:space="preserve"> Қазақстан Республикасының 2000 жылғы </w:t>
      </w:r>
      <w:r w:rsidRPr="00576BA1">
        <w:rPr>
          <w:lang w:val="kk-KZ"/>
        </w:rPr>
        <w:br/>
      </w:r>
      <w:r w:rsidR="00781089" w:rsidRPr="00576BA1">
        <w:rPr>
          <w:lang w:val="kk-KZ"/>
        </w:rPr>
        <w:t>19 қазандағы № 85 Заңы.</w:t>
      </w:r>
    </w:p>
    <w:p w14:paraId="2E7B4472" w14:textId="3260BB40" w:rsidR="001B421D" w:rsidRPr="00576BA1" w:rsidRDefault="001475ED" w:rsidP="001B421D">
      <w:pPr>
        <w:pStyle w:val="a3"/>
        <w:tabs>
          <w:tab w:val="left" w:pos="9020"/>
          <w:tab w:val="left" w:pos="9460"/>
          <w:tab w:val="left" w:pos="9680"/>
        </w:tabs>
        <w:spacing w:before="1"/>
        <w:ind w:right="-38" w:firstLineChars="235" w:firstLine="658"/>
        <w:jc w:val="both"/>
        <w:rPr>
          <w:lang w:val="kk-KZ"/>
        </w:rPr>
      </w:pPr>
      <w:r w:rsidRPr="00576BA1">
        <w:rPr>
          <w:lang w:val="kk-KZ"/>
        </w:rPr>
        <w:t>«Күзет қызметін жүзеге асыру үшін біліктілік талаптарын және оларға сәйкестікті растайтын құжаттар тізбесін бекіту туралы» Қазақстан Республикасы Ішкі істер министрінің 2014 жылғы 30 желтоқсандағы № 959 бұйрығы</w:t>
      </w:r>
      <w:r w:rsidR="001B421D" w:rsidRPr="00576BA1">
        <w:rPr>
          <w:lang w:val="kk-KZ"/>
        </w:rPr>
        <w:t>.</w:t>
      </w:r>
    </w:p>
    <w:p w14:paraId="49FD8FC5" w14:textId="5AB93A16" w:rsidR="001B421D" w:rsidRPr="00576BA1" w:rsidRDefault="001475ED" w:rsidP="001B421D">
      <w:pPr>
        <w:pStyle w:val="a3"/>
        <w:tabs>
          <w:tab w:val="left" w:pos="9020"/>
          <w:tab w:val="left" w:pos="9460"/>
          <w:tab w:val="left" w:pos="9680"/>
        </w:tabs>
        <w:spacing w:before="1"/>
        <w:ind w:right="-38" w:firstLineChars="235" w:firstLine="658"/>
        <w:jc w:val="both"/>
        <w:rPr>
          <w:lang w:val="kk-KZ"/>
        </w:rPr>
      </w:pPr>
      <w:r w:rsidRPr="00576BA1">
        <w:rPr>
          <w:lang w:val="kk-KZ"/>
        </w:rPr>
        <w:t>СБШ күзет қызметі саласында танылатын біліктілік деңгейлерін сипаттайды, сондай-ақ еңбек нарығының барлық қатысушыларына арналған «жеке күзет қызметі» кәсіби стандартын әзірлеу және өзектендіру үшін негіз болады</w:t>
      </w:r>
      <w:r w:rsidR="001B421D" w:rsidRPr="00576BA1">
        <w:rPr>
          <w:lang w:val="kk-KZ"/>
        </w:rPr>
        <w:t xml:space="preserve">. </w:t>
      </w:r>
    </w:p>
    <w:p w14:paraId="09F36C24" w14:textId="77777777" w:rsidR="00D2443C" w:rsidRPr="00576BA1" w:rsidRDefault="00D2443C" w:rsidP="00E00AA7">
      <w:pPr>
        <w:ind w:firstLine="709"/>
        <w:jc w:val="center"/>
        <w:rPr>
          <w:rFonts w:eastAsiaTheme="minorHAnsi"/>
          <w:sz w:val="28"/>
          <w:szCs w:val="28"/>
          <w:lang w:val="kk-KZ" w:eastAsia="en-US" w:bidi="ar-SA"/>
        </w:rPr>
      </w:pPr>
    </w:p>
    <w:p w14:paraId="2323B783" w14:textId="0ED15572" w:rsidR="002A3D7E" w:rsidRPr="00576BA1" w:rsidRDefault="00127175" w:rsidP="00E00AA7">
      <w:pPr>
        <w:ind w:firstLine="709"/>
        <w:jc w:val="center"/>
        <w:rPr>
          <w:rFonts w:eastAsiaTheme="minorHAnsi"/>
          <w:sz w:val="28"/>
          <w:szCs w:val="28"/>
          <w:lang w:val="kk-KZ" w:eastAsia="en-US" w:bidi="ar-SA"/>
        </w:rPr>
      </w:pPr>
      <w:r w:rsidRPr="00576BA1">
        <w:rPr>
          <w:rFonts w:eastAsiaTheme="minorHAnsi"/>
          <w:sz w:val="28"/>
          <w:szCs w:val="28"/>
          <w:lang w:val="kk-KZ" w:eastAsia="en-US" w:bidi="ar-SA"/>
        </w:rPr>
        <w:t>1 к</w:t>
      </w:r>
      <w:r w:rsidR="001475ED" w:rsidRPr="00576BA1">
        <w:rPr>
          <w:rFonts w:eastAsiaTheme="minorHAnsi"/>
          <w:sz w:val="28"/>
          <w:szCs w:val="28"/>
          <w:lang w:val="kk-KZ" w:eastAsia="en-US" w:bidi="ar-SA"/>
        </w:rPr>
        <w:t>есте. Салаға қатысты Қ</w:t>
      </w:r>
      <w:r w:rsidRPr="00576BA1">
        <w:rPr>
          <w:rFonts w:eastAsiaTheme="minorHAnsi"/>
          <w:sz w:val="28"/>
          <w:szCs w:val="28"/>
          <w:lang w:val="kk-KZ" w:eastAsia="en-US" w:bidi="ar-SA"/>
        </w:rPr>
        <w:t xml:space="preserve">азақстан </w:t>
      </w:r>
      <w:r w:rsidR="001475ED" w:rsidRPr="00576BA1">
        <w:rPr>
          <w:rFonts w:eastAsiaTheme="minorHAnsi"/>
          <w:sz w:val="28"/>
          <w:szCs w:val="28"/>
          <w:lang w:val="kk-KZ" w:eastAsia="en-US" w:bidi="ar-SA"/>
        </w:rPr>
        <w:t>Р</w:t>
      </w:r>
      <w:r w:rsidRPr="00576BA1">
        <w:rPr>
          <w:rFonts w:eastAsiaTheme="minorHAnsi"/>
          <w:sz w:val="28"/>
          <w:szCs w:val="28"/>
          <w:lang w:val="kk-KZ" w:eastAsia="en-US" w:bidi="ar-SA"/>
        </w:rPr>
        <w:t>еспубликасы</w:t>
      </w:r>
      <w:r w:rsidR="001475ED" w:rsidRPr="00576BA1">
        <w:rPr>
          <w:rFonts w:eastAsiaTheme="minorHAnsi"/>
          <w:sz w:val="28"/>
          <w:szCs w:val="28"/>
          <w:lang w:val="kk-KZ" w:eastAsia="en-US" w:bidi="ar-SA"/>
        </w:rPr>
        <w:t xml:space="preserve"> ЭҚЖЖ секциялары мен бөлімдері</w:t>
      </w:r>
    </w:p>
    <w:p w14:paraId="21DE52C8" w14:textId="77777777" w:rsidR="001475ED" w:rsidRPr="00576BA1" w:rsidRDefault="001475ED" w:rsidP="00E00AA7">
      <w:pPr>
        <w:ind w:firstLine="709"/>
        <w:jc w:val="center"/>
        <w:rPr>
          <w:rFonts w:eastAsiaTheme="minorHAnsi"/>
          <w:sz w:val="28"/>
          <w:szCs w:val="28"/>
          <w:lang w:val="kk-KZ" w:eastAsia="en-US" w:bidi="ar-SA"/>
        </w:rPr>
      </w:pPr>
    </w:p>
    <w:tbl>
      <w:tblPr>
        <w:tblStyle w:val="-611"/>
        <w:tblW w:w="9634" w:type="dxa"/>
        <w:jc w:val="center"/>
        <w:tblLayout w:type="fixed"/>
        <w:tblLook w:val="04A0" w:firstRow="1" w:lastRow="0" w:firstColumn="1" w:lastColumn="0" w:noHBand="0" w:noVBand="1"/>
      </w:tblPr>
      <w:tblGrid>
        <w:gridCol w:w="562"/>
        <w:gridCol w:w="1449"/>
        <w:gridCol w:w="1812"/>
        <w:gridCol w:w="1842"/>
        <w:gridCol w:w="1984"/>
        <w:gridCol w:w="1985"/>
      </w:tblGrid>
      <w:tr w:rsidR="004A36D3" w:rsidRPr="00576BA1" w14:paraId="096AC323" w14:textId="77777777" w:rsidTr="0054614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14:paraId="58600AE7" w14:textId="65A8C0F8" w:rsidR="004A36D3" w:rsidRPr="00576BA1" w:rsidRDefault="00E00AA7" w:rsidP="001E1500">
            <w:pPr>
              <w:jc w:val="center"/>
              <w:rPr>
                <w:b w:val="0"/>
                <w:bCs w:val="0"/>
                <w:color w:val="auto"/>
                <w:sz w:val="24"/>
                <w:szCs w:val="24"/>
                <w:lang w:val="kk-KZ"/>
              </w:rPr>
            </w:pPr>
            <w:r w:rsidRPr="00576BA1">
              <w:rPr>
                <w:b w:val="0"/>
                <w:bCs w:val="0"/>
                <w:color w:val="auto"/>
                <w:sz w:val="24"/>
                <w:szCs w:val="24"/>
                <w:lang w:val="kk-KZ"/>
              </w:rPr>
              <w:t>№</w:t>
            </w:r>
          </w:p>
        </w:tc>
        <w:tc>
          <w:tcPr>
            <w:tcW w:w="1449" w:type="dxa"/>
            <w:vAlign w:val="center"/>
          </w:tcPr>
          <w:p w14:paraId="778F18DB" w14:textId="6BE9DD2E" w:rsidR="004A36D3" w:rsidRPr="00576BA1" w:rsidRDefault="001475ED" w:rsidP="001E1500">
            <w:pPr>
              <w:jc w:val="center"/>
              <w:cnfStyle w:val="100000000000" w:firstRow="1" w:lastRow="0" w:firstColumn="0" w:lastColumn="0" w:oddVBand="0" w:evenVBand="0" w:oddHBand="0" w:evenHBand="0" w:firstRowFirstColumn="0" w:firstRowLastColumn="0" w:lastRowFirstColumn="0" w:lastRowLastColumn="0"/>
              <w:rPr>
                <w:color w:val="auto"/>
                <w:sz w:val="24"/>
                <w:szCs w:val="24"/>
                <w:lang w:val="kk-KZ"/>
              </w:rPr>
            </w:pPr>
            <w:r w:rsidRPr="00576BA1">
              <w:rPr>
                <w:b w:val="0"/>
                <w:bCs w:val="0"/>
                <w:color w:val="auto"/>
                <w:sz w:val="24"/>
                <w:szCs w:val="24"/>
                <w:lang w:val="kk-KZ"/>
              </w:rPr>
              <w:t>ЭҚЖЖ секциясы</w:t>
            </w:r>
          </w:p>
        </w:tc>
        <w:tc>
          <w:tcPr>
            <w:tcW w:w="1812" w:type="dxa"/>
            <w:vAlign w:val="center"/>
          </w:tcPr>
          <w:p w14:paraId="47B97AB3" w14:textId="177B9AF7" w:rsidR="004A36D3" w:rsidRPr="00576BA1" w:rsidRDefault="001475ED" w:rsidP="001E1500">
            <w:pPr>
              <w:jc w:val="center"/>
              <w:cnfStyle w:val="100000000000" w:firstRow="1" w:lastRow="0" w:firstColumn="0" w:lastColumn="0" w:oddVBand="0" w:evenVBand="0" w:oddHBand="0" w:evenHBand="0" w:firstRowFirstColumn="0" w:firstRowLastColumn="0" w:lastRowFirstColumn="0" w:lastRowLastColumn="0"/>
              <w:rPr>
                <w:color w:val="auto"/>
                <w:sz w:val="24"/>
                <w:szCs w:val="24"/>
                <w:lang w:val="kk-KZ"/>
              </w:rPr>
            </w:pPr>
            <w:r w:rsidRPr="00576BA1">
              <w:rPr>
                <w:b w:val="0"/>
                <w:bCs w:val="0"/>
                <w:color w:val="auto"/>
                <w:sz w:val="24"/>
                <w:szCs w:val="24"/>
                <w:lang w:val="kk-KZ"/>
              </w:rPr>
              <w:t>ЭҚЖЖ бөлімі</w:t>
            </w:r>
          </w:p>
        </w:tc>
        <w:tc>
          <w:tcPr>
            <w:tcW w:w="1842" w:type="dxa"/>
            <w:vAlign w:val="center"/>
          </w:tcPr>
          <w:p w14:paraId="31A509A8" w14:textId="5CBC0012" w:rsidR="004A36D3" w:rsidRPr="00576BA1" w:rsidRDefault="001475ED" w:rsidP="001E1500">
            <w:pPr>
              <w:jc w:val="center"/>
              <w:cnfStyle w:val="100000000000" w:firstRow="1" w:lastRow="0" w:firstColumn="0" w:lastColumn="0" w:oddVBand="0" w:evenVBand="0" w:oddHBand="0" w:evenHBand="0" w:firstRowFirstColumn="0" w:firstRowLastColumn="0" w:lastRowFirstColumn="0" w:lastRowLastColumn="0"/>
              <w:rPr>
                <w:color w:val="auto"/>
                <w:sz w:val="24"/>
                <w:szCs w:val="24"/>
                <w:lang w:val="kk-KZ"/>
              </w:rPr>
            </w:pPr>
            <w:r w:rsidRPr="00576BA1">
              <w:rPr>
                <w:b w:val="0"/>
                <w:bCs w:val="0"/>
                <w:color w:val="auto"/>
                <w:sz w:val="24"/>
                <w:szCs w:val="24"/>
                <w:lang w:val="kk-KZ"/>
              </w:rPr>
              <w:t>ЭҚЖЖ тобы</w:t>
            </w:r>
          </w:p>
        </w:tc>
        <w:tc>
          <w:tcPr>
            <w:tcW w:w="1984" w:type="dxa"/>
            <w:vAlign w:val="center"/>
          </w:tcPr>
          <w:p w14:paraId="237049B3" w14:textId="5A490C1D" w:rsidR="004A36D3" w:rsidRPr="00576BA1" w:rsidRDefault="001475ED" w:rsidP="001E1500">
            <w:pPr>
              <w:jc w:val="center"/>
              <w:cnfStyle w:val="100000000000" w:firstRow="1" w:lastRow="0" w:firstColumn="0" w:lastColumn="0" w:oddVBand="0" w:evenVBand="0" w:oddHBand="0" w:evenHBand="0" w:firstRowFirstColumn="0" w:firstRowLastColumn="0" w:lastRowFirstColumn="0" w:lastRowLastColumn="0"/>
              <w:rPr>
                <w:color w:val="auto"/>
                <w:sz w:val="24"/>
                <w:szCs w:val="24"/>
                <w:lang w:val="kk-KZ"/>
              </w:rPr>
            </w:pPr>
            <w:r w:rsidRPr="00576BA1">
              <w:rPr>
                <w:b w:val="0"/>
                <w:bCs w:val="0"/>
                <w:color w:val="auto"/>
                <w:sz w:val="24"/>
                <w:szCs w:val="24"/>
                <w:lang w:val="kk-KZ"/>
              </w:rPr>
              <w:t>ЭҚЖЖ сыныбы</w:t>
            </w:r>
          </w:p>
        </w:tc>
        <w:tc>
          <w:tcPr>
            <w:tcW w:w="1985" w:type="dxa"/>
            <w:vAlign w:val="center"/>
          </w:tcPr>
          <w:p w14:paraId="25C81F70" w14:textId="130C6711" w:rsidR="004A36D3" w:rsidRPr="00576BA1" w:rsidRDefault="001475ED" w:rsidP="001E1500">
            <w:pPr>
              <w:jc w:val="center"/>
              <w:cnfStyle w:val="100000000000" w:firstRow="1" w:lastRow="0" w:firstColumn="0" w:lastColumn="0" w:oddVBand="0" w:evenVBand="0" w:oddHBand="0" w:evenHBand="0" w:firstRowFirstColumn="0" w:firstRowLastColumn="0" w:lastRowFirstColumn="0" w:lastRowLastColumn="0"/>
              <w:rPr>
                <w:color w:val="auto"/>
                <w:sz w:val="24"/>
                <w:szCs w:val="24"/>
                <w:lang w:val="kk-KZ"/>
              </w:rPr>
            </w:pPr>
            <w:r w:rsidRPr="00576BA1">
              <w:rPr>
                <w:b w:val="0"/>
                <w:bCs w:val="0"/>
                <w:color w:val="auto"/>
                <w:sz w:val="24"/>
                <w:szCs w:val="24"/>
                <w:lang w:val="kk-KZ"/>
              </w:rPr>
              <w:t>Үлгілік процестердің тізбесі</w:t>
            </w:r>
          </w:p>
        </w:tc>
      </w:tr>
      <w:tr w:rsidR="004A36D3" w:rsidRPr="00576BA1" w14:paraId="50B0930E" w14:textId="77777777" w:rsidTr="005461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34" w:type="dxa"/>
            <w:gridSpan w:val="6"/>
            <w:vAlign w:val="center"/>
          </w:tcPr>
          <w:p w14:paraId="5FCCD913" w14:textId="70D939C3" w:rsidR="004A36D3" w:rsidRPr="00576BA1" w:rsidRDefault="004A36D3" w:rsidP="001E1500">
            <w:pPr>
              <w:jc w:val="center"/>
              <w:rPr>
                <w:b w:val="0"/>
                <w:color w:val="auto"/>
                <w:sz w:val="24"/>
                <w:szCs w:val="24"/>
                <w:lang w:val="kk-KZ"/>
              </w:rPr>
            </w:pPr>
          </w:p>
        </w:tc>
      </w:tr>
      <w:tr w:rsidR="004A36D3" w:rsidRPr="00576BA1" w14:paraId="136FEE05" w14:textId="77777777" w:rsidTr="0054614C">
        <w:trPr>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14:paraId="2106622B" w14:textId="77777777" w:rsidR="004A36D3" w:rsidRPr="00576BA1" w:rsidRDefault="004A36D3" w:rsidP="001E1500">
            <w:pPr>
              <w:jc w:val="center"/>
              <w:rPr>
                <w:color w:val="auto"/>
                <w:sz w:val="24"/>
                <w:szCs w:val="24"/>
                <w:lang w:val="kk-KZ"/>
              </w:rPr>
            </w:pPr>
            <w:r w:rsidRPr="00576BA1">
              <w:rPr>
                <w:color w:val="auto"/>
                <w:sz w:val="24"/>
                <w:szCs w:val="24"/>
                <w:lang w:val="kk-KZ"/>
              </w:rPr>
              <w:t>1</w:t>
            </w:r>
          </w:p>
        </w:tc>
        <w:tc>
          <w:tcPr>
            <w:tcW w:w="1449" w:type="dxa"/>
            <w:vAlign w:val="center"/>
          </w:tcPr>
          <w:p w14:paraId="0F49A0EF" w14:textId="78722344" w:rsidR="004A36D3" w:rsidRPr="00576BA1" w:rsidRDefault="002F3266" w:rsidP="000A3944">
            <w:pPr>
              <w:jc w:val="center"/>
              <w:cnfStyle w:val="000000000000" w:firstRow="0" w:lastRow="0" w:firstColumn="0" w:lastColumn="0" w:oddVBand="0" w:evenVBand="0" w:oddHBand="0" w:evenHBand="0" w:firstRowFirstColumn="0" w:firstRowLastColumn="0" w:lastRowFirstColumn="0" w:lastRowLastColumn="0"/>
              <w:rPr>
                <w:color w:val="auto"/>
                <w:sz w:val="24"/>
                <w:szCs w:val="24"/>
                <w:lang w:val="kk-KZ"/>
              </w:rPr>
            </w:pPr>
            <w:r w:rsidRPr="00576BA1">
              <w:rPr>
                <w:b/>
                <w:color w:val="auto"/>
                <w:sz w:val="24"/>
                <w:szCs w:val="24"/>
                <w:lang w:val="kk-KZ"/>
              </w:rPr>
              <w:t xml:space="preserve">N </w:t>
            </w:r>
            <w:r w:rsidR="001475ED" w:rsidRPr="00576BA1">
              <w:rPr>
                <w:color w:val="auto"/>
                <w:sz w:val="24"/>
                <w:szCs w:val="24"/>
                <w:lang w:val="kk-KZ"/>
              </w:rPr>
              <w:t>Әкімшілік және көмекші қызмет көрсету саласындағы қызмет</w:t>
            </w:r>
          </w:p>
        </w:tc>
        <w:tc>
          <w:tcPr>
            <w:tcW w:w="1812" w:type="dxa"/>
            <w:vAlign w:val="center"/>
          </w:tcPr>
          <w:p w14:paraId="16AF9B89" w14:textId="58249BC5" w:rsidR="004A36D3" w:rsidRPr="00576BA1" w:rsidRDefault="002F3266" w:rsidP="001E1500">
            <w:pPr>
              <w:jc w:val="center"/>
              <w:cnfStyle w:val="000000000000" w:firstRow="0" w:lastRow="0" w:firstColumn="0" w:lastColumn="0" w:oddVBand="0" w:evenVBand="0" w:oddHBand="0" w:evenHBand="0" w:firstRowFirstColumn="0" w:firstRowLastColumn="0" w:lastRowFirstColumn="0" w:lastRowLastColumn="0"/>
              <w:rPr>
                <w:color w:val="auto"/>
                <w:sz w:val="24"/>
                <w:szCs w:val="24"/>
                <w:lang w:val="kk-KZ"/>
              </w:rPr>
            </w:pPr>
            <w:r w:rsidRPr="00576BA1">
              <w:rPr>
                <w:b/>
                <w:color w:val="auto"/>
                <w:sz w:val="24"/>
                <w:szCs w:val="24"/>
                <w:lang w:val="kk-KZ"/>
              </w:rPr>
              <w:t>80</w:t>
            </w:r>
            <w:r w:rsidRPr="00576BA1">
              <w:rPr>
                <w:color w:val="auto"/>
                <w:sz w:val="24"/>
                <w:szCs w:val="24"/>
                <w:lang w:val="kk-KZ"/>
              </w:rPr>
              <w:t xml:space="preserve"> </w:t>
            </w:r>
            <w:r w:rsidR="001475ED" w:rsidRPr="00576BA1">
              <w:rPr>
                <w:color w:val="auto"/>
                <w:sz w:val="24"/>
                <w:szCs w:val="24"/>
                <w:lang w:val="kk-KZ"/>
              </w:rPr>
              <w:t>Қауіпсіздікті қамтамасыз ету және тергеу жүргізу жөніндегі қызмет</w:t>
            </w:r>
          </w:p>
        </w:tc>
        <w:tc>
          <w:tcPr>
            <w:tcW w:w="1842" w:type="dxa"/>
            <w:vAlign w:val="center"/>
          </w:tcPr>
          <w:p w14:paraId="36E3C606" w14:textId="77777777" w:rsidR="001475ED" w:rsidRPr="00576BA1" w:rsidRDefault="002F3266" w:rsidP="001E1500">
            <w:pPr>
              <w:jc w:val="center"/>
              <w:cnfStyle w:val="000000000000" w:firstRow="0" w:lastRow="0" w:firstColumn="0" w:lastColumn="0" w:oddVBand="0" w:evenVBand="0" w:oddHBand="0" w:evenHBand="0" w:firstRowFirstColumn="0" w:firstRowLastColumn="0" w:lastRowFirstColumn="0" w:lastRowLastColumn="0"/>
              <w:rPr>
                <w:color w:val="auto"/>
                <w:sz w:val="24"/>
                <w:szCs w:val="24"/>
                <w:lang w:val="kk-KZ"/>
              </w:rPr>
            </w:pPr>
            <w:r w:rsidRPr="00576BA1">
              <w:rPr>
                <w:b/>
                <w:color w:val="auto"/>
                <w:sz w:val="24"/>
                <w:szCs w:val="24"/>
                <w:lang w:val="kk-KZ"/>
              </w:rPr>
              <w:t>80.1</w:t>
            </w:r>
            <w:r w:rsidRPr="00576BA1">
              <w:rPr>
                <w:color w:val="auto"/>
                <w:sz w:val="24"/>
                <w:szCs w:val="24"/>
                <w:lang w:val="kk-KZ"/>
              </w:rPr>
              <w:t xml:space="preserve"> </w:t>
            </w:r>
          </w:p>
          <w:p w14:paraId="024E0121" w14:textId="5B309AFC" w:rsidR="004A36D3" w:rsidRPr="00576BA1" w:rsidRDefault="001475ED" w:rsidP="001E1500">
            <w:pPr>
              <w:jc w:val="center"/>
              <w:cnfStyle w:val="000000000000" w:firstRow="0" w:lastRow="0" w:firstColumn="0" w:lastColumn="0" w:oddVBand="0" w:evenVBand="0" w:oddHBand="0" w:evenHBand="0" w:firstRowFirstColumn="0" w:firstRowLastColumn="0" w:lastRowFirstColumn="0" w:lastRowLastColumn="0"/>
              <w:rPr>
                <w:color w:val="auto"/>
                <w:sz w:val="24"/>
                <w:szCs w:val="24"/>
                <w:lang w:val="kk-KZ"/>
              </w:rPr>
            </w:pPr>
            <w:r w:rsidRPr="00576BA1">
              <w:rPr>
                <w:color w:val="auto"/>
                <w:sz w:val="24"/>
                <w:szCs w:val="24"/>
                <w:lang w:val="kk-KZ"/>
              </w:rPr>
              <w:t>Жеке тұлғалар мен мүліктің қауіпсіздігін қамтамасыз ету жөніндегі қызмет</w:t>
            </w:r>
          </w:p>
        </w:tc>
        <w:tc>
          <w:tcPr>
            <w:tcW w:w="1984" w:type="dxa"/>
            <w:vAlign w:val="center"/>
          </w:tcPr>
          <w:p w14:paraId="2497FAFD" w14:textId="77777777" w:rsidR="001475ED" w:rsidRPr="00576BA1" w:rsidRDefault="002F3266" w:rsidP="001E1500">
            <w:pPr>
              <w:jc w:val="center"/>
              <w:cnfStyle w:val="000000000000" w:firstRow="0" w:lastRow="0" w:firstColumn="0" w:lastColumn="0" w:oddVBand="0" w:evenVBand="0" w:oddHBand="0" w:evenHBand="0" w:firstRowFirstColumn="0" w:firstRowLastColumn="0" w:lastRowFirstColumn="0" w:lastRowLastColumn="0"/>
              <w:rPr>
                <w:color w:val="auto"/>
                <w:sz w:val="24"/>
                <w:szCs w:val="24"/>
                <w:lang w:val="kk-KZ"/>
              </w:rPr>
            </w:pPr>
            <w:r w:rsidRPr="00576BA1">
              <w:rPr>
                <w:b/>
                <w:color w:val="auto"/>
                <w:sz w:val="24"/>
                <w:szCs w:val="24"/>
                <w:lang w:val="kk-KZ"/>
              </w:rPr>
              <w:t>80.10</w:t>
            </w:r>
            <w:r w:rsidRPr="00576BA1">
              <w:rPr>
                <w:color w:val="auto"/>
                <w:sz w:val="24"/>
                <w:szCs w:val="24"/>
                <w:lang w:val="kk-KZ"/>
              </w:rPr>
              <w:t xml:space="preserve"> </w:t>
            </w:r>
          </w:p>
          <w:p w14:paraId="058DF162" w14:textId="758474B4" w:rsidR="004A36D3" w:rsidRPr="00576BA1" w:rsidRDefault="001475ED" w:rsidP="001E1500">
            <w:pPr>
              <w:jc w:val="center"/>
              <w:cnfStyle w:val="000000000000" w:firstRow="0" w:lastRow="0" w:firstColumn="0" w:lastColumn="0" w:oddVBand="0" w:evenVBand="0" w:oddHBand="0" w:evenHBand="0" w:firstRowFirstColumn="0" w:firstRowLastColumn="0" w:lastRowFirstColumn="0" w:lastRowLastColumn="0"/>
              <w:rPr>
                <w:color w:val="auto"/>
                <w:sz w:val="24"/>
                <w:szCs w:val="24"/>
                <w:lang w:val="kk-KZ"/>
              </w:rPr>
            </w:pPr>
            <w:r w:rsidRPr="00576BA1">
              <w:rPr>
                <w:color w:val="auto"/>
                <w:sz w:val="24"/>
                <w:szCs w:val="24"/>
                <w:lang w:val="kk-KZ"/>
              </w:rPr>
              <w:t>Жеке тұлғалар мен мүліктің қауіпсіздігін қамтамасыз ету жөніндегі қызмет</w:t>
            </w:r>
          </w:p>
        </w:tc>
        <w:tc>
          <w:tcPr>
            <w:tcW w:w="1985" w:type="dxa"/>
            <w:vAlign w:val="center"/>
          </w:tcPr>
          <w:p w14:paraId="5F68A081" w14:textId="77777777" w:rsidR="001475ED" w:rsidRPr="00576BA1" w:rsidRDefault="002F3266" w:rsidP="001E1500">
            <w:pPr>
              <w:jc w:val="center"/>
              <w:cnfStyle w:val="000000000000" w:firstRow="0" w:lastRow="0" w:firstColumn="0" w:lastColumn="0" w:oddVBand="0" w:evenVBand="0" w:oddHBand="0" w:evenHBand="0" w:firstRowFirstColumn="0" w:firstRowLastColumn="0" w:lastRowFirstColumn="0" w:lastRowLastColumn="0"/>
              <w:rPr>
                <w:color w:val="auto"/>
                <w:sz w:val="24"/>
                <w:szCs w:val="24"/>
                <w:lang w:val="kk-KZ"/>
              </w:rPr>
            </w:pPr>
            <w:r w:rsidRPr="00576BA1">
              <w:rPr>
                <w:b/>
                <w:color w:val="auto"/>
                <w:sz w:val="24"/>
                <w:szCs w:val="24"/>
                <w:lang w:val="kk-KZ"/>
              </w:rPr>
              <w:t>80.10.1</w:t>
            </w:r>
            <w:r w:rsidRPr="00576BA1">
              <w:rPr>
                <w:color w:val="auto"/>
                <w:sz w:val="24"/>
                <w:szCs w:val="24"/>
                <w:lang w:val="kk-KZ"/>
              </w:rPr>
              <w:t xml:space="preserve"> </w:t>
            </w:r>
          </w:p>
          <w:p w14:paraId="7D391F3A" w14:textId="4BE2579E" w:rsidR="004A36D3" w:rsidRPr="00576BA1" w:rsidRDefault="001475ED" w:rsidP="001E1500">
            <w:pPr>
              <w:jc w:val="center"/>
              <w:cnfStyle w:val="000000000000" w:firstRow="0" w:lastRow="0" w:firstColumn="0" w:lastColumn="0" w:oddVBand="0" w:evenVBand="0" w:oddHBand="0" w:evenHBand="0" w:firstRowFirstColumn="0" w:firstRowLastColumn="0" w:lastRowFirstColumn="0" w:lastRowLastColumn="0"/>
              <w:rPr>
                <w:color w:val="auto"/>
                <w:sz w:val="24"/>
                <w:szCs w:val="24"/>
                <w:lang w:val="kk-KZ"/>
              </w:rPr>
            </w:pPr>
            <w:r w:rsidRPr="00576BA1">
              <w:rPr>
                <w:color w:val="auto"/>
                <w:sz w:val="24"/>
                <w:szCs w:val="24"/>
                <w:lang w:val="kk-KZ"/>
              </w:rPr>
              <w:t>Жеке күзет қызметтерінің қызметі</w:t>
            </w:r>
          </w:p>
        </w:tc>
      </w:tr>
      <w:tr w:rsidR="004A36D3" w:rsidRPr="00901DC8" w14:paraId="596E4A25" w14:textId="77777777" w:rsidTr="005461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14:paraId="480AEDF0" w14:textId="6171B4A7" w:rsidR="004A36D3" w:rsidRPr="00576BA1" w:rsidRDefault="00E00AA7" w:rsidP="001E1500">
            <w:pPr>
              <w:jc w:val="center"/>
              <w:rPr>
                <w:color w:val="auto"/>
                <w:sz w:val="24"/>
                <w:szCs w:val="24"/>
                <w:lang w:val="kk-KZ"/>
              </w:rPr>
            </w:pPr>
            <w:r w:rsidRPr="00576BA1">
              <w:rPr>
                <w:color w:val="auto"/>
                <w:sz w:val="24"/>
                <w:szCs w:val="24"/>
                <w:lang w:val="kk-KZ"/>
              </w:rPr>
              <w:t>2</w:t>
            </w:r>
          </w:p>
        </w:tc>
        <w:tc>
          <w:tcPr>
            <w:tcW w:w="1449" w:type="dxa"/>
            <w:vAlign w:val="center"/>
          </w:tcPr>
          <w:p w14:paraId="6656EBE6" w14:textId="77777777" w:rsidR="004A36D3" w:rsidRPr="00576BA1" w:rsidRDefault="004A36D3" w:rsidP="001E1500">
            <w:pPr>
              <w:jc w:val="center"/>
              <w:cnfStyle w:val="000000100000" w:firstRow="0" w:lastRow="0" w:firstColumn="0" w:lastColumn="0" w:oddVBand="0" w:evenVBand="0" w:oddHBand="1" w:evenHBand="0" w:firstRowFirstColumn="0" w:firstRowLastColumn="0" w:lastRowFirstColumn="0" w:lastRowLastColumn="0"/>
              <w:rPr>
                <w:b/>
                <w:bCs/>
                <w:color w:val="auto"/>
                <w:sz w:val="24"/>
                <w:szCs w:val="24"/>
                <w:lang w:val="kk-KZ"/>
              </w:rPr>
            </w:pPr>
          </w:p>
        </w:tc>
        <w:tc>
          <w:tcPr>
            <w:tcW w:w="1812" w:type="dxa"/>
            <w:vAlign w:val="center"/>
          </w:tcPr>
          <w:p w14:paraId="2FA4BCFC" w14:textId="77777777" w:rsidR="004A36D3" w:rsidRPr="00576BA1" w:rsidRDefault="004A36D3" w:rsidP="001E1500">
            <w:pPr>
              <w:jc w:val="center"/>
              <w:cnfStyle w:val="000000100000" w:firstRow="0" w:lastRow="0" w:firstColumn="0" w:lastColumn="0" w:oddVBand="0" w:evenVBand="0" w:oddHBand="1" w:evenHBand="0" w:firstRowFirstColumn="0" w:firstRowLastColumn="0" w:lastRowFirstColumn="0" w:lastRowLastColumn="0"/>
              <w:rPr>
                <w:color w:val="auto"/>
                <w:sz w:val="24"/>
                <w:szCs w:val="24"/>
                <w:lang w:val="kk-KZ"/>
              </w:rPr>
            </w:pPr>
          </w:p>
        </w:tc>
        <w:tc>
          <w:tcPr>
            <w:tcW w:w="1842" w:type="dxa"/>
            <w:vAlign w:val="center"/>
          </w:tcPr>
          <w:p w14:paraId="5DF2CEA3" w14:textId="77777777" w:rsidR="004A36D3" w:rsidRPr="00576BA1" w:rsidRDefault="004A36D3" w:rsidP="001E1500">
            <w:pPr>
              <w:jc w:val="center"/>
              <w:cnfStyle w:val="000000100000" w:firstRow="0" w:lastRow="0" w:firstColumn="0" w:lastColumn="0" w:oddVBand="0" w:evenVBand="0" w:oddHBand="1" w:evenHBand="0" w:firstRowFirstColumn="0" w:firstRowLastColumn="0" w:lastRowFirstColumn="0" w:lastRowLastColumn="0"/>
              <w:rPr>
                <w:color w:val="auto"/>
                <w:sz w:val="24"/>
                <w:szCs w:val="24"/>
                <w:lang w:val="kk-KZ"/>
              </w:rPr>
            </w:pPr>
          </w:p>
        </w:tc>
        <w:tc>
          <w:tcPr>
            <w:tcW w:w="1984" w:type="dxa"/>
            <w:vAlign w:val="center"/>
          </w:tcPr>
          <w:p w14:paraId="46EE1ACE" w14:textId="059529FC" w:rsidR="004A36D3" w:rsidRPr="00576BA1" w:rsidRDefault="004A36D3" w:rsidP="001E1500">
            <w:pPr>
              <w:jc w:val="center"/>
              <w:cnfStyle w:val="000000100000" w:firstRow="0" w:lastRow="0" w:firstColumn="0" w:lastColumn="0" w:oddVBand="0" w:evenVBand="0" w:oddHBand="1" w:evenHBand="0" w:firstRowFirstColumn="0" w:firstRowLastColumn="0" w:lastRowFirstColumn="0" w:lastRowLastColumn="0"/>
              <w:rPr>
                <w:color w:val="auto"/>
                <w:sz w:val="24"/>
                <w:szCs w:val="24"/>
                <w:lang w:val="kk-KZ"/>
              </w:rPr>
            </w:pPr>
          </w:p>
        </w:tc>
        <w:tc>
          <w:tcPr>
            <w:tcW w:w="1985" w:type="dxa"/>
            <w:vAlign w:val="center"/>
          </w:tcPr>
          <w:p w14:paraId="6DA64A1D" w14:textId="77777777" w:rsidR="001475ED" w:rsidRPr="00576BA1" w:rsidRDefault="002F3266" w:rsidP="001E1500">
            <w:pPr>
              <w:jc w:val="center"/>
              <w:cnfStyle w:val="000000100000" w:firstRow="0" w:lastRow="0" w:firstColumn="0" w:lastColumn="0" w:oddVBand="0" w:evenVBand="0" w:oddHBand="1" w:evenHBand="0" w:firstRowFirstColumn="0" w:firstRowLastColumn="0" w:lastRowFirstColumn="0" w:lastRowLastColumn="0"/>
              <w:rPr>
                <w:color w:val="auto"/>
                <w:sz w:val="24"/>
                <w:szCs w:val="24"/>
                <w:lang w:val="kk-KZ"/>
              </w:rPr>
            </w:pPr>
            <w:r w:rsidRPr="00576BA1">
              <w:rPr>
                <w:b/>
                <w:color w:val="auto"/>
                <w:sz w:val="24"/>
                <w:szCs w:val="24"/>
                <w:lang w:val="kk-KZ"/>
              </w:rPr>
              <w:t>80.10.2</w:t>
            </w:r>
            <w:r w:rsidRPr="00576BA1">
              <w:rPr>
                <w:color w:val="auto"/>
                <w:sz w:val="24"/>
                <w:szCs w:val="24"/>
                <w:lang w:val="kk-KZ"/>
              </w:rPr>
              <w:t xml:space="preserve"> </w:t>
            </w:r>
          </w:p>
          <w:p w14:paraId="378737A3" w14:textId="1F761D38" w:rsidR="004A36D3" w:rsidRPr="00576BA1" w:rsidRDefault="001475ED" w:rsidP="001E1500">
            <w:pPr>
              <w:jc w:val="center"/>
              <w:cnfStyle w:val="000000100000" w:firstRow="0" w:lastRow="0" w:firstColumn="0" w:lastColumn="0" w:oddVBand="0" w:evenVBand="0" w:oddHBand="1" w:evenHBand="0" w:firstRowFirstColumn="0" w:firstRowLastColumn="0" w:lastRowFirstColumn="0" w:lastRowLastColumn="0"/>
              <w:rPr>
                <w:color w:val="auto"/>
                <w:sz w:val="24"/>
                <w:szCs w:val="24"/>
                <w:lang w:val="kk-KZ"/>
              </w:rPr>
            </w:pPr>
            <w:r w:rsidRPr="00576BA1">
              <w:rPr>
                <w:color w:val="auto"/>
                <w:sz w:val="24"/>
                <w:szCs w:val="24"/>
                <w:lang w:val="kk-KZ"/>
              </w:rPr>
              <w:t>Ұлттық компаниялар құрған күзет ұйымдарының қызметі</w:t>
            </w:r>
          </w:p>
        </w:tc>
      </w:tr>
    </w:tbl>
    <w:p w14:paraId="6FCC4156" w14:textId="77777777" w:rsidR="00D2443C" w:rsidRPr="00576BA1" w:rsidRDefault="00D2443C" w:rsidP="000423EC">
      <w:pPr>
        <w:ind w:firstLine="709"/>
        <w:jc w:val="both"/>
        <w:rPr>
          <w:rFonts w:eastAsiaTheme="minorHAnsi"/>
          <w:sz w:val="28"/>
          <w:szCs w:val="28"/>
          <w:lang w:val="kk-KZ" w:eastAsia="en-US" w:bidi="ar-SA"/>
        </w:rPr>
      </w:pPr>
    </w:p>
    <w:p w14:paraId="7ED26504" w14:textId="408894C2" w:rsidR="008C32FA" w:rsidRPr="00576BA1" w:rsidRDefault="00127175" w:rsidP="008C32FA">
      <w:pPr>
        <w:ind w:firstLine="709"/>
        <w:jc w:val="center"/>
        <w:rPr>
          <w:bCs/>
          <w:sz w:val="28"/>
          <w:szCs w:val="28"/>
          <w:lang w:val="kk-KZ"/>
        </w:rPr>
      </w:pPr>
      <w:r w:rsidRPr="00576BA1">
        <w:rPr>
          <w:rFonts w:eastAsiaTheme="minorHAnsi"/>
          <w:sz w:val="28"/>
          <w:szCs w:val="28"/>
          <w:lang w:val="kk-KZ" w:eastAsia="en-US" w:bidi="ar-SA"/>
        </w:rPr>
        <w:t>2 к</w:t>
      </w:r>
      <w:r w:rsidR="00EC0D3B" w:rsidRPr="00576BA1">
        <w:rPr>
          <w:rFonts w:eastAsiaTheme="minorHAnsi"/>
          <w:sz w:val="28"/>
          <w:szCs w:val="28"/>
          <w:lang w:val="kk-KZ" w:eastAsia="en-US" w:bidi="ar-SA"/>
        </w:rPr>
        <w:t>есте. ҰБК бойынша сабақтардың кодтары мен атаулары</w:t>
      </w:r>
      <w:r w:rsidR="008C32FA" w:rsidRPr="00576BA1">
        <w:rPr>
          <w:bCs/>
          <w:sz w:val="28"/>
          <w:szCs w:val="28"/>
          <w:lang w:val="kk-KZ"/>
        </w:rPr>
        <w:t xml:space="preserve"> </w:t>
      </w:r>
    </w:p>
    <w:p w14:paraId="687A3EBD" w14:textId="77777777" w:rsidR="008C32FA" w:rsidRPr="00576BA1" w:rsidRDefault="008C32FA" w:rsidP="008C32FA">
      <w:pPr>
        <w:ind w:firstLine="709"/>
        <w:jc w:val="center"/>
        <w:rPr>
          <w:rFonts w:eastAsiaTheme="minorHAnsi"/>
          <w:sz w:val="28"/>
          <w:szCs w:val="28"/>
          <w:lang w:val="kk-KZ" w:eastAsia="en-US" w:bidi="ar-SA"/>
        </w:rPr>
      </w:pPr>
    </w:p>
    <w:tbl>
      <w:tblPr>
        <w:tblStyle w:val="-611"/>
        <w:tblW w:w="9640" w:type="dxa"/>
        <w:jc w:val="center"/>
        <w:tblLayout w:type="fixed"/>
        <w:tblLook w:val="04A0" w:firstRow="1" w:lastRow="0" w:firstColumn="1" w:lastColumn="0" w:noHBand="0" w:noVBand="1"/>
      </w:tblPr>
      <w:tblGrid>
        <w:gridCol w:w="709"/>
        <w:gridCol w:w="3266"/>
        <w:gridCol w:w="5665"/>
      </w:tblGrid>
      <w:tr w:rsidR="0053397C" w:rsidRPr="00576BA1" w14:paraId="46489E49" w14:textId="77777777" w:rsidTr="00FD332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vAlign w:val="center"/>
          </w:tcPr>
          <w:p w14:paraId="34C5D544" w14:textId="77777777" w:rsidR="0053397C" w:rsidRPr="00576BA1" w:rsidRDefault="0053397C" w:rsidP="003770FD">
            <w:pPr>
              <w:jc w:val="center"/>
              <w:rPr>
                <w:b w:val="0"/>
                <w:bCs w:val="0"/>
                <w:color w:val="auto"/>
                <w:sz w:val="24"/>
                <w:szCs w:val="24"/>
                <w:lang w:val="kk-KZ"/>
              </w:rPr>
            </w:pPr>
            <w:r w:rsidRPr="00576BA1">
              <w:rPr>
                <w:b w:val="0"/>
                <w:bCs w:val="0"/>
                <w:color w:val="auto"/>
                <w:sz w:val="24"/>
                <w:szCs w:val="24"/>
                <w:lang w:val="kk-KZ"/>
              </w:rPr>
              <w:t>№</w:t>
            </w:r>
          </w:p>
        </w:tc>
        <w:tc>
          <w:tcPr>
            <w:tcW w:w="3266" w:type="dxa"/>
            <w:vAlign w:val="center"/>
          </w:tcPr>
          <w:p w14:paraId="24936E2B" w14:textId="198E77BB" w:rsidR="0053397C" w:rsidRPr="00576BA1" w:rsidRDefault="00EC0D3B" w:rsidP="003770FD">
            <w:pPr>
              <w:jc w:val="center"/>
              <w:cnfStyle w:val="100000000000" w:firstRow="1" w:lastRow="0" w:firstColumn="0" w:lastColumn="0" w:oddVBand="0" w:evenVBand="0" w:oddHBand="0" w:evenHBand="0" w:firstRowFirstColumn="0" w:firstRowLastColumn="0" w:lastRowFirstColumn="0" w:lastRowLastColumn="0"/>
              <w:rPr>
                <w:color w:val="auto"/>
                <w:sz w:val="24"/>
                <w:szCs w:val="24"/>
                <w:lang w:val="kk-KZ"/>
              </w:rPr>
            </w:pPr>
            <w:r w:rsidRPr="00576BA1">
              <w:rPr>
                <w:color w:val="auto"/>
                <w:sz w:val="24"/>
                <w:szCs w:val="24"/>
                <w:lang w:val="kk-KZ"/>
              </w:rPr>
              <w:t>Топ коды</w:t>
            </w:r>
          </w:p>
        </w:tc>
        <w:tc>
          <w:tcPr>
            <w:tcW w:w="5665" w:type="dxa"/>
            <w:vAlign w:val="center"/>
          </w:tcPr>
          <w:p w14:paraId="46F620A4" w14:textId="646E3690" w:rsidR="0053397C" w:rsidRPr="00576BA1" w:rsidRDefault="00EC0D3B" w:rsidP="003770FD">
            <w:pPr>
              <w:jc w:val="center"/>
              <w:cnfStyle w:val="100000000000" w:firstRow="1" w:lastRow="0" w:firstColumn="0" w:lastColumn="0" w:oddVBand="0" w:evenVBand="0" w:oddHBand="0" w:evenHBand="0" w:firstRowFirstColumn="0" w:firstRowLastColumn="0" w:lastRowFirstColumn="0" w:lastRowLastColumn="0"/>
              <w:rPr>
                <w:color w:val="auto"/>
                <w:sz w:val="24"/>
                <w:szCs w:val="24"/>
                <w:lang w:val="kk-KZ"/>
              </w:rPr>
            </w:pPr>
            <w:r w:rsidRPr="00576BA1">
              <w:rPr>
                <w:color w:val="auto"/>
                <w:sz w:val="24"/>
                <w:szCs w:val="24"/>
                <w:lang w:val="kk-KZ"/>
              </w:rPr>
              <w:t>Сабақ коды</w:t>
            </w:r>
          </w:p>
        </w:tc>
      </w:tr>
      <w:tr w:rsidR="0053397C" w:rsidRPr="00576BA1" w14:paraId="2F6958DD" w14:textId="77777777" w:rsidTr="00FD33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vAlign w:val="center"/>
          </w:tcPr>
          <w:p w14:paraId="41B2C511" w14:textId="77777777" w:rsidR="0053397C" w:rsidRPr="00576BA1" w:rsidRDefault="0053397C" w:rsidP="003770FD">
            <w:pPr>
              <w:jc w:val="center"/>
              <w:rPr>
                <w:color w:val="auto"/>
                <w:sz w:val="24"/>
                <w:szCs w:val="24"/>
                <w:lang w:val="kk-KZ"/>
              </w:rPr>
            </w:pPr>
            <w:r w:rsidRPr="00576BA1">
              <w:rPr>
                <w:color w:val="auto"/>
                <w:sz w:val="24"/>
                <w:szCs w:val="24"/>
                <w:lang w:val="kk-KZ"/>
              </w:rPr>
              <w:t>1</w:t>
            </w:r>
          </w:p>
        </w:tc>
        <w:tc>
          <w:tcPr>
            <w:tcW w:w="3266" w:type="dxa"/>
            <w:vAlign w:val="center"/>
          </w:tcPr>
          <w:p w14:paraId="023EF73E" w14:textId="755DE3B4" w:rsidR="0053397C" w:rsidRPr="00576BA1" w:rsidRDefault="00E1798D" w:rsidP="003770FD">
            <w:pPr>
              <w:jc w:val="center"/>
              <w:cnfStyle w:val="000000100000" w:firstRow="0" w:lastRow="0" w:firstColumn="0" w:lastColumn="0" w:oddVBand="0" w:evenVBand="0" w:oddHBand="1" w:evenHBand="0" w:firstRowFirstColumn="0" w:firstRowLastColumn="0" w:lastRowFirstColumn="0" w:lastRowLastColumn="0"/>
              <w:rPr>
                <w:color w:val="auto"/>
                <w:sz w:val="24"/>
                <w:szCs w:val="24"/>
                <w:lang w:val="kk-KZ"/>
              </w:rPr>
            </w:pPr>
            <w:r w:rsidRPr="00576BA1">
              <w:rPr>
                <w:color w:val="auto"/>
                <w:sz w:val="24"/>
                <w:szCs w:val="24"/>
                <w:lang w:val="kk-KZ"/>
              </w:rPr>
              <w:t>1210-0-074</w:t>
            </w:r>
          </w:p>
        </w:tc>
        <w:tc>
          <w:tcPr>
            <w:tcW w:w="5665" w:type="dxa"/>
            <w:vAlign w:val="center"/>
          </w:tcPr>
          <w:p w14:paraId="449FC5BD" w14:textId="6F8D7C9B" w:rsidR="0053397C" w:rsidRPr="00576BA1" w:rsidRDefault="00EC0D3B" w:rsidP="003770FD">
            <w:pPr>
              <w:jc w:val="center"/>
              <w:cnfStyle w:val="000000100000" w:firstRow="0" w:lastRow="0" w:firstColumn="0" w:lastColumn="0" w:oddVBand="0" w:evenVBand="0" w:oddHBand="1" w:evenHBand="0" w:firstRowFirstColumn="0" w:firstRowLastColumn="0" w:lastRowFirstColumn="0" w:lastRowLastColumn="0"/>
              <w:rPr>
                <w:color w:val="auto"/>
                <w:sz w:val="24"/>
                <w:szCs w:val="24"/>
                <w:lang w:val="kk-KZ"/>
              </w:rPr>
            </w:pPr>
            <w:r w:rsidRPr="00576BA1">
              <w:rPr>
                <w:color w:val="auto"/>
                <w:sz w:val="24"/>
                <w:szCs w:val="24"/>
                <w:lang w:val="kk-KZ"/>
              </w:rPr>
              <w:t>Жеке күзет ұйымының басшысы</w:t>
            </w:r>
          </w:p>
        </w:tc>
      </w:tr>
      <w:tr w:rsidR="0053397C" w:rsidRPr="00901DC8" w14:paraId="164B8EF1" w14:textId="77777777" w:rsidTr="00FD3323">
        <w:trPr>
          <w:jc w:val="center"/>
        </w:trPr>
        <w:tc>
          <w:tcPr>
            <w:cnfStyle w:val="001000000000" w:firstRow="0" w:lastRow="0" w:firstColumn="1" w:lastColumn="0" w:oddVBand="0" w:evenVBand="0" w:oddHBand="0" w:evenHBand="0" w:firstRowFirstColumn="0" w:firstRowLastColumn="0" w:lastRowFirstColumn="0" w:lastRowLastColumn="0"/>
            <w:tcW w:w="709" w:type="dxa"/>
            <w:vAlign w:val="center"/>
          </w:tcPr>
          <w:p w14:paraId="7782D659" w14:textId="77777777" w:rsidR="0053397C" w:rsidRPr="00576BA1" w:rsidRDefault="0053397C" w:rsidP="003770FD">
            <w:pPr>
              <w:jc w:val="center"/>
              <w:rPr>
                <w:color w:val="auto"/>
                <w:sz w:val="24"/>
                <w:szCs w:val="24"/>
                <w:lang w:val="kk-KZ"/>
              </w:rPr>
            </w:pPr>
            <w:r w:rsidRPr="00576BA1">
              <w:rPr>
                <w:color w:val="auto"/>
                <w:sz w:val="24"/>
                <w:szCs w:val="24"/>
                <w:lang w:val="kk-KZ"/>
              </w:rPr>
              <w:t>2</w:t>
            </w:r>
          </w:p>
        </w:tc>
        <w:tc>
          <w:tcPr>
            <w:tcW w:w="3266" w:type="dxa"/>
            <w:vAlign w:val="center"/>
          </w:tcPr>
          <w:p w14:paraId="7165F9C8" w14:textId="4A10714B" w:rsidR="0053397C" w:rsidRPr="00576BA1" w:rsidRDefault="002F3266" w:rsidP="003770FD">
            <w:pPr>
              <w:jc w:val="center"/>
              <w:cnfStyle w:val="000000000000" w:firstRow="0" w:lastRow="0" w:firstColumn="0" w:lastColumn="0" w:oddVBand="0" w:evenVBand="0" w:oddHBand="0" w:evenHBand="0" w:firstRowFirstColumn="0" w:firstRowLastColumn="0" w:lastRowFirstColumn="0" w:lastRowLastColumn="0"/>
              <w:rPr>
                <w:bCs/>
                <w:color w:val="auto"/>
                <w:sz w:val="24"/>
                <w:szCs w:val="24"/>
                <w:lang w:val="kk-KZ"/>
              </w:rPr>
            </w:pPr>
            <w:r w:rsidRPr="00576BA1">
              <w:rPr>
                <w:bCs/>
                <w:color w:val="auto"/>
                <w:sz w:val="24"/>
                <w:szCs w:val="24"/>
                <w:lang w:val="kk-KZ"/>
              </w:rPr>
              <w:t>5414-1-001</w:t>
            </w:r>
          </w:p>
        </w:tc>
        <w:tc>
          <w:tcPr>
            <w:tcW w:w="5665" w:type="dxa"/>
            <w:vAlign w:val="center"/>
          </w:tcPr>
          <w:p w14:paraId="702C6BC2" w14:textId="67B5DB21" w:rsidR="0053397C" w:rsidRPr="00576BA1" w:rsidRDefault="00EC0D3B" w:rsidP="003770FD">
            <w:pPr>
              <w:jc w:val="center"/>
              <w:cnfStyle w:val="000000000000" w:firstRow="0" w:lastRow="0" w:firstColumn="0" w:lastColumn="0" w:oddVBand="0" w:evenVBand="0" w:oddHBand="0" w:evenHBand="0" w:firstRowFirstColumn="0" w:firstRowLastColumn="0" w:lastRowFirstColumn="0" w:lastRowLastColumn="0"/>
              <w:rPr>
                <w:color w:val="auto"/>
                <w:sz w:val="24"/>
                <w:szCs w:val="24"/>
                <w:lang w:val="kk-KZ"/>
              </w:rPr>
            </w:pPr>
            <w:r w:rsidRPr="00576BA1">
              <w:rPr>
                <w:color w:val="auto"/>
                <w:sz w:val="24"/>
                <w:szCs w:val="24"/>
                <w:lang w:val="kk-KZ"/>
              </w:rPr>
              <w:t>Жеке тұлғалардың өмірі мен денсаулығын қорғауды жүзеге асыратын күзетші</w:t>
            </w:r>
          </w:p>
        </w:tc>
      </w:tr>
      <w:tr w:rsidR="0053397C" w:rsidRPr="00901DC8" w14:paraId="0817370C" w14:textId="77777777" w:rsidTr="00FD33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vAlign w:val="center"/>
          </w:tcPr>
          <w:p w14:paraId="6BB779C2" w14:textId="77777777" w:rsidR="0053397C" w:rsidRPr="00576BA1" w:rsidRDefault="0053397C" w:rsidP="003770FD">
            <w:pPr>
              <w:jc w:val="center"/>
              <w:rPr>
                <w:color w:val="auto"/>
                <w:sz w:val="24"/>
                <w:szCs w:val="24"/>
                <w:lang w:val="kk-KZ"/>
              </w:rPr>
            </w:pPr>
            <w:r w:rsidRPr="00576BA1">
              <w:rPr>
                <w:color w:val="auto"/>
                <w:sz w:val="24"/>
                <w:szCs w:val="24"/>
                <w:lang w:val="kk-KZ"/>
              </w:rPr>
              <w:t>3</w:t>
            </w:r>
          </w:p>
        </w:tc>
        <w:tc>
          <w:tcPr>
            <w:tcW w:w="3266" w:type="dxa"/>
            <w:vAlign w:val="center"/>
          </w:tcPr>
          <w:p w14:paraId="78C6E8E1" w14:textId="366A2BDC" w:rsidR="0053397C" w:rsidRPr="00576BA1" w:rsidRDefault="00FD3323" w:rsidP="003770FD">
            <w:pPr>
              <w:jc w:val="center"/>
              <w:cnfStyle w:val="000000100000" w:firstRow="0" w:lastRow="0" w:firstColumn="0" w:lastColumn="0" w:oddVBand="0" w:evenVBand="0" w:oddHBand="1" w:evenHBand="0" w:firstRowFirstColumn="0" w:firstRowLastColumn="0" w:lastRowFirstColumn="0" w:lastRowLastColumn="0"/>
              <w:rPr>
                <w:bCs/>
                <w:color w:val="auto"/>
                <w:sz w:val="24"/>
                <w:szCs w:val="24"/>
                <w:lang w:val="kk-KZ"/>
              </w:rPr>
            </w:pPr>
            <w:r w:rsidRPr="00576BA1">
              <w:rPr>
                <w:bCs/>
                <w:color w:val="auto"/>
                <w:sz w:val="24"/>
                <w:szCs w:val="24"/>
                <w:lang w:val="kk-KZ"/>
              </w:rPr>
              <w:t>5414-9-006</w:t>
            </w:r>
          </w:p>
        </w:tc>
        <w:tc>
          <w:tcPr>
            <w:tcW w:w="5665" w:type="dxa"/>
            <w:vAlign w:val="center"/>
          </w:tcPr>
          <w:p w14:paraId="01E1050A" w14:textId="2D6A749E" w:rsidR="0053397C" w:rsidRPr="00576BA1" w:rsidRDefault="00EC0D3B" w:rsidP="003770FD">
            <w:pPr>
              <w:jc w:val="center"/>
              <w:cnfStyle w:val="000000100000" w:firstRow="0" w:lastRow="0" w:firstColumn="0" w:lastColumn="0" w:oddVBand="0" w:evenVBand="0" w:oddHBand="1" w:evenHBand="0" w:firstRowFirstColumn="0" w:firstRowLastColumn="0" w:lastRowFirstColumn="0" w:lastRowLastColumn="0"/>
              <w:rPr>
                <w:color w:val="auto"/>
                <w:sz w:val="24"/>
                <w:szCs w:val="24"/>
                <w:lang w:val="kk-KZ"/>
              </w:rPr>
            </w:pPr>
            <w:r w:rsidRPr="00576BA1">
              <w:rPr>
                <w:color w:val="auto"/>
                <w:sz w:val="24"/>
                <w:szCs w:val="24"/>
                <w:lang w:val="kk-KZ"/>
              </w:rPr>
              <w:t>Мүлікті қорғау жөніндегі күзетші, оның ішінде оны тасымалдау кезінде</w:t>
            </w:r>
          </w:p>
        </w:tc>
      </w:tr>
    </w:tbl>
    <w:p w14:paraId="6B788577" w14:textId="77777777" w:rsidR="006E0E00" w:rsidRPr="00576BA1" w:rsidRDefault="006E0E00" w:rsidP="00F86CE8">
      <w:pPr>
        <w:pStyle w:val="Default"/>
        <w:jc w:val="both"/>
        <w:rPr>
          <w:color w:val="auto"/>
          <w:sz w:val="28"/>
          <w:szCs w:val="28"/>
          <w:lang w:val="kk-KZ"/>
        </w:rPr>
      </w:pPr>
    </w:p>
    <w:p w14:paraId="6BC840AF" w14:textId="1B7A4F83" w:rsidR="000F665C" w:rsidRPr="00576BA1" w:rsidRDefault="00EC0D3B" w:rsidP="00F86CE8">
      <w:pPr>
        <w:pStyle w:val="Default"/>
        <w:jc w:val="both"/>
        <w:rPr>
          <w:b/>
          <w:bCs/>
          <w:sz w:val="28"/>
          <w:szCs w:val="28"/>
          <w:lang w:val="kk-KZ"/>
        </w:rPr>
      </w:pPr>
      <w:r w:rsidRPr="00576BA1">
        <w:rPr>
          <w:b/>
          <w:bCs/>
          <w:sz w:val="28"/>
          <w:szCs w:val="28"/>
          <w:lang w:val="kk-KZ"/>
        </w:rPr>
        <w:lastRenderedPageBreak/>
        <w:t>2. Жалпы ережелер</w:t>
      </w:r>
    </w:p>
    <w:p w14:paraId="1F54E4FC" w14:textId="77777777" w:rsidR="00BA2758" w:rsidRPr="00576BA1" w:rsidRDefault="00BA2758" w:rsidP="000F4C70">
      <w:pPr>
        <w:pStyle w:val="Default"/>
        <w:ind w:firstLine="720"/>
        <w:jc w:val="both"/>
        <w:rPr>
          <w:b/>
          <w:color w:val="auto"/>
          <w:sz w:val="28"/>
          <w:szCs w:val="28"/>
          <w:lang w:val="kk-KZ"/>
        </w:rPr>
      </w:pPr>
    </w:p>
    <w:p w14:paraId="390569E7" w14:textId="187019A1" w:rsidR="006E0E00" w:rsidRPr="00576BA1" w:rsidRDefault="00EC0D3B" w:rsidP="006E0E00">
      <w:pPr>
        <w:pStyle w:val="a3"/>
        <w:tabs>
          <w:tab w:val="left" w:pos="9460"/>
        </w:tabs>
        <w:spacing w:before="1"/>
        <w:ind w:right="-38" w:firstLine="720"/>
        <w:jc w:val="both"/>
        <w:rPr>
          <w:lang w:val="kk-KZ"/>
        </w:rPr>
      </w:pPr>
      <w:r w:rsidRPr="00576BA1">
        <w:rPr>
          <w:b/>
          <w:lang w:val="kk-KZ"/>
        </w:rPr>
        <w:t>Сфера миссиясы:</w:t>
      </w:r>
      <w:r w:rsidR="00127175" w:rsidRPr="00576BA1">
        <w:rPr>
          <w:i/>
          <w:spacing w:val="1"/>
          <w:lang w:val="kk-KZ"/>
        </w:rPr>
        <w:t xml:space="preserve"> </w:t>
      </w:r>
      <w:r w:rsidRPr="00576BA1">
        <w:rPr>
          <w:lang w:val="kk-KZ"/>
        </w:rPr>
        <w:t>салалық біліктілік жүйесінің моделін жетілдіру, қолданыстағы кәсіптер мен лауазымдардың біліктілік анықтамалықтарынан кәсіби стандарттарға көшуге кешенді дайындық.</w:t>
      </w:r>
    </w:p>
    <w:p w14:paraId="1FBC9C76" w14:textId="3E43475A" w:rsidR="006E0E00" w:rsidRPr="00576BA1" w:rsidRDefault="00127175" w:rsidP="00933AB3">
      <w:pPr>
        <w:pStyle w:val="a3"/>
        <w:spacing w:before="1"/>
        <w:ind w:right="2" w:firstLine="720"/>
        <w:jc w:val="both"/>
        <w:rPr>
          <w:lang w:val="kk-KZ"/>
        </w:rPr>
      </w:pPr>
      <w:r w:rsidRPr="00576BA1">
        <w:rPr>
          <w:b/>
          <w:iCs/>
          <w:lang w:val="kk-KZ"/>
        </w:rPr>
        <w:t>Пайымы</w:t>
      </w:r>
      <w:r w:rsidR="00EC0D3B" w:rsidRPr="00576BA1">
        <w:rPr>
          <w:b/>
          <w:iCs/>
          <w:lang w:val="kk-KZ"/>
        </w:rPr>
        <w:t>:</w:t>
      </w:r>
      <w:r w:rsidR="006E0E00" w:rsidRPr="00576BA1">
        <w:rPr>
          <w:lang w:val="kk-KZ"/>
        </w:rPr>
        <w:t xml:space="preserve"> </w:t>
      </w:r>
      <w:r w:rsidR="00EC0D3B" w:rsidRPr="00576BA1">
        <w:rPr>
          <w:lang w:val="kk-KZ"/>
        </w:rPr>
        <w:t>кадрларды тиімді пайдалану және даярлау үшін қолданыстағы салалық біліктілік жүйесін дамыту және нығайту</w:t>
      </w:r>
      <w:r w:rsidR="006E0E00" w:rsidRPr="00576BA1">
        <w:rPr>
          <w:lang w:val="kk-KZ"/>
        </w:rPr>
        <w:t>.</w:t>
      </w:r>
    </w:p>
    <w:p w14:paraId="21CB10AB" w14:textId="161BF1B1" w:rsidR="006E0E00" w:rsidRPr="00576BA1" w:rsidRDefault="00EC0D3B" w:rsidP="006E0E00">
      <w:pPr>
        <w:pStyle w:val="a3"/>
        <w:spacing w:before="1"/>
        <w:ind w:right="-38" w:firstLine="720"/>
        <w:jc w:val="both"/>
        <w:rPr>
          <w:lang w:val="kk-KZ"/>
        </w:rPr>
      </w:pPr>
      <w:r w:rsidRPr="00576BA1">
        <w:rPr>
          <w:b/>
          <w:i/>
          <w:lang w:val="kk-KZ"/>
        </w:rPr>
        <w:t>СБШ мақсаты</w:t>
      </w:r>
      <w:r w:rsidR="006E0E00" w:rsidRPr="00576BA1">
        <w:rPr>
          <w:b/>
          <w:i/>
          <w:lang w:val="kk-KZ"/>
        </w:rPr>
        <w:t>:</w:t>
      </w:r>
      <w:r w:rsidR="006E0E00" w:rsidRPr="00576BA1">
        <w:rPr>
          <w:lang w:val="kk-KZ"/>
        </w:rPr>
        <w:t xml:space="preserve"> </w:t>
      </w:r>
      <w:r w:rsidRPr="00576BA1">
        <w:rPr>
          <w:lang w:val="kk-KZ"/>
        </w:rPr>
        <w:t>жеке күзет ұйымдары күзетшілерінің жеке және кәсіби құзыреттеріне, іскерліктеріне, дағдылары мен білімдеріне қойылатын талаптарды сипаттау</w:t>
      </w:r>
      <w:r w:rsidR="006E0E00" w:rsidRPr="00576BA1">
        <w:rPr>
          <w:lang w:val="kk-KZ"/>
        </w:rPr>
        <w:t>.</w:t>
      </w:r>
    </w:p>
    <w:p w14:paraId="064B33A3" w14:textId="63D6D4E3" w:rsidR="006E0E00" w:rsidRPr="00576BA1" w:rsidRDefault="00EC0D3B" w:rsidP="006E0E00">
      <w:pPr>
        <w:pStyle w:val="a3"/>
        <w:spacing w:before="1"/>
        <w:ind w:right="-38" w:firstLine="720"/>
        <w:jc w:val="both"/>
        <w:rPr>
          <w:lang w:val="kk-KZ"/>
        </w:rPr>
      </w:pPr>
      <w:r w:rsidRPr="00576BA1">
        <w:rPr>
          <w:lang w:val="kk-KZ"/>
        </w:rPr>
        <w:t xml:space="preserve">СБШ </w:t>
      </w:r>
      <w:r w:rsidR="00127175" w:rsidRPr="00576BA1">
        <w:rPr>
          <w:lang w:val="kk-KZ"/>
        </w:rPr>
        <w:t>мынадай</w:t>
      </w:r>
      <w:r w:rsidRPr="00576BA1">
        <w:rPr>
          <w:lang w:val="kk-KZ"/>
        </w:rPr>
        <w:t xml:space="preserve"> қағидаттарды ескере отырып әзірленді</w:t>
      </w:r>
      <w:r w:rsidR="006E0E00" w:rsidRPr="00576BA1">
        <w:rPr>
          <w:lang w:val="kk-KZ"/>
        </w:rPr>
        <w:t>:</w:t>
      </w:r>
    </w:p>
    <w:p w14:paraId="0E089A95" w14:textId="48D607F7" w:rsidR="006E0E00" w:rsidRPr="00576BA1" w:rsidRDefault="006E0E00" w:rsidP="006E0E00">
      <w:pPr>
        <w:pStyle w:val="a3"/>
        <w:spacing w:before="1"/>
        <w:ind w:right="-38" w:firstLine="720"/>
        <w:jc w:val="both"/>
        <w:rPr>
          <w:lang w:val="kk-KZ"/>
        </w:rPr>
      </w:pPr>
      <w:r w:rsidRPr="00576BA1">
        <w:rPr>
          <w:lang w:val="kk-KZ"/>
        </w:rPr>
        <w:t xml:space="preserve">- </w:t>
      </w:r>
      <w:r w:rsidR="00EC0D3B" w:rsidRPr="00576BA1">
        <w:rPr>
          <w:lang w:val="kk-KZ"/>
        </w:rPr>
        <w:t>күзетшілердің жеке кәсіби құзыреттеріне, іскерліктеріне, дағдылары мен білімдеріне қойылатын талаптарды нақтылау және бекіту</w:t>
      </w:r>
      <w:r w:rsidRPr="00576BA1">
        <w:rPr>
          <w:lang w:val="kk-KZ"/>
        </w:rPr>
        <w:t>;</w:t>
      </w:r>
    </w:p>
    <w:p w14:paraId="7B1EF99A" w14:textId="675790EB" w:rsidR="006E0E00" w:rsidRPr="00576BA1" w:rsidRDefault="006E0E00" w:rsidP="006E0E00">
      <w:pPr>
        <w:pStyle w:val="a3"/>
        <w:spacing w:before="1"/>
        <w:ind w:right="-38" w:firstLine="720"/>
        <w:jc w:val="both"/>
        <w:rPr>
          <w:lang w:val="kk-KZ"/>
        </w:rPr>
      </w:pPr>
      <w:r w:rsidRPr="00576BA1">
        <w:rPr>
          <w:lang w:val="kk-KZ"/>
        </w:rPr>
        <w:t xml:space="preserve">- </w:t>
      </w:r>
      <w:r w:rsidR="00EC0D3B" w:rsidRPr="00576BA1">
        <w:rPr>
          <w:lang w:val="kk-KZ"/>
        </w:rPr>
        <w:t>кәсіби қызметке функционалды тәсілді қолдану</w:t>
      </w:r>
      <w:r w:rsidRPr="00576BA1">
        <w:rPr>
          <w:lang w:val="kk-KZ"/>
        </w:rPr>
        <w:t>;</w:t>
      </w:r>
    </w:p>
    <w:p w14:paraId="3D036C73" w14:textId="3B16AC4C" w:rsidR="002A2812" w:rsidRPr="00576BA1" w:rsidRDefault="006E0E00" w:rsidP="006E0E00">
      <w:pPr>
        <w:pStyle w:val="a3"/>
        <w:spacing w:before="1"/>
        <w:ind w:right="-38" w:firstLine="720"/>
        <w:jc w:val="both"/>
        <w:rPr>
          <w:lang w:val="kk-KZ"/>
        </w:rPr>
      </w:pPr>
      <w:r w:rsidRPr="00576BA1">
        <w:rPr>
          <w:lang w:val="kk-KZ"/>
        </w:rPr>
        <w:t xml:space="preserve">- </w:t>
      </w:r>
      <w:r w:rsidR="00EC0D3B" w:rsidRPr="00576BA1">
        <w:rPr>
          <w:lang w:val="kk-KZ"/>
        </w:rPr>
        <w:t>практикалық тәжірибені ескере отырып, біліктіліктің төменгі деңгейінен жоғары деңгейге өту кезінде жеке және кәсіби құзыреттердің сабақтастығы</w:t>
      </w:r>
      <w:r w:rsidR="002A2812" w:rsidRPr="00576BA1">
        <w:rPr>
          <w:lang w:val="kk-KZ"/>
        </w:rPr>
        <w:t>.</w:t>
      </w:r>
    </w:p>
    <w:p w14:paraId="51E526AC" w14:textId="7C48A079" w:rsidR="006E0E00" w:rsidRPr="00576BA1" w:rsidRDefault="00EC0D3B" w:rsidP="00F837AF">
      <w:pPr>
        <w:pStyle w:val="a3"/>
        <w:spacing w:before="1"/>
        <w:ind w:right="483" w:firstLine="720"/>
        <w:jc w:val="both"/>
        <w:rPr>
          <w:lang w:val="kk-KZ"/>
        </w:rPr>
      </w:pPr>
      <w:r w:rsidRPr="00576BA1">
        <w:rPr>
          <w:lang w:val="kk-KZ"/>
        </w:rPr>
        <w:t xml:space="preserve">СБШ-да </w:t>
      </w:r>
      <w:r w:rsidR="00127175" w:rsidRPr="00576BA1">
        <w:rPr>
          <w:lang w:val="kk-KZ"/>
        </w:rPr>
        <w:t>мынадай</w:t>
      </w:r>
      <w:r w:rsidRPr="00576BA1">
        <w:rPr>
          <w:lang w:val="kk-KZ"/>
        </w:rPr>
        <w:t xml:space="preserve"> терминдер мен ұғымдар қолданылады</w:t>
      </w:r>
      <w:r w:rsidR="006E0E00" w:rsidRPr="00576BA1">
        <w:rPr>
          <w:lang w:val="kk-KZ"/>
        </w:rPr>
        <w:t>:</w:t>
      </w:r>
    </w:p>
    <w:p w14:paraId="0B25E1E8" w14:textId="1A731F24" w:rsidR="006E0E00" w:rsidRPr="00576BA1" w:rsidRDefault="00EC0D3B" w:rsidP="00F837AF">
      <w:pPr>
        <w:pStyle w:val="a3"/>
        <w:ind w:right="-38" w:firstLine="720"/>
        <w:jc w:val="both"/>
        <w:rPr>
          <w:lang w:val="kk-KZ"/>
        </w:rPr>
      </w:pPr>
      <w:r w:rsidRPr="00576BA1">
        <w:rPr>
          <w:b/>
          <w:bCs/>
          <w:lang w:val="kk-KZ"/>
        </w:rPr>
        <w:t>білім</w:t>
      </w:r>
      <w:r w:rsidR="006E0E00" w:rsidRPr="00576BA1">
        <w:rPr>
          <w:lang w:val="kk-KZ"/>
        </w:rPr>
        <w:t xml:space="preserve"> – </w:t>
      </w:r>
      <w:r w:rsidRPr="00576BA1">
        <w:rPr>
          <w:lang w:val="kk-KZ"/>
        </w:rPr>
        <w:t>кәсіби тапсырма шеңберінде іс-әрекеттерді орындау үшін қажетті зерттелген және игерілген ақпарат</w:t>
      </w:r>
      <w:r w:rsidR="006E0E00" w:rsidRPr="00576BA1">
        <w:rPr>
          <w:lang w:val="kk-KZ"/>
        </w:rPr>
        <w:t>;</w:t>
      </w:r>
    </w:p>
    <w:p w14:paraId="475849E3" w14:textId="5BCFA522" w:rsidR="006E0E00" w:rsidRPr="00576BA1" w:rsidRDefault="00EC0D3B" w:rsidP="00F837AF">
      <w:pPr>
        <w:pStyle w:val="a3"/>
        <w:ind w:right="-38" w:firstLine="720"/>
        <w:jc w:val="both"/>
        <w:rPr>
          <w:lang w:val="kk-KZ"/>
        </w:rPr>
      </w:pPr>
      <w:r w:rsidRPr="00576BA1">
        <w:rPr>
          <w:b/>
          <w:bCs/>
          <w:lang w:val="kk-KZ"/>
        </w:rPr>
        <w:t>дағды</w:t>
      </w:r>
      <w:r w:rsidR="006E0E00" w:rsidRPr="00576BA1">
        <w:rPr>
          <w:lang w:val="kk-KZ"/>
        </w:rPr>
        <w:t xml:space="preserve"> – </w:t>
      </w:r>
      <w:r w:rsidRPr="00576BA1">
        <w:rPr>
          <w:lang w:val="kk-KZ"/>
        </w:rPr>
        <w:t>кәсіби тапсырманы толығымен орындауға мүмкіндік беретін білім мен дағдыларды қолдану мүмкіндігі</w:t>
      </w:r>
      <w:r w:rsidR="006E0E00" w:rsidRPr="00576BA1">
        <w:rPr>
          <w:lang w:val="kk-KZ"/>
        </w:rPr>
        <w:t>;</w:t>
      </w:r>
    </w:p>
    <w:p w14:paraId="1CDBE9DD" w14:textId="299F191B" w:rsidR="00AD27E9" w:rsidRPr="00576BA1" w:rsidRDefault="00127175" w:rsidP="00AD27E9">
      <w:pPr>
        <w:pStyle w:val="a3"/>
        <w:ind w:right="-38" w:firstLine="720"/>
        <w:jc w:val="both"/>
        <w:rPr>
          <w:lang w:val="kk-KZ"/>
        </w:rPr>
      </w:pPr>
      <w:r w:rsidRPr="00576BA1">
        <w:rPr>
          <w:b/>
          <w:bCs/>
          <w:lang w:val="kk-KZ"/>
        </w:rPr>
        <w:t>іскерлік</w:t>
      </w:r>
      <w:r w:rsidR="00AD27E9" w:rsidRPr="00576BA1">
        <w:rPr>
          <w:b/>
          <w:bCs/>
          <w:lang w:val="kk-KZ"/>
        </w:rPr>
        <w:t xml:space="preserve"> – </w:t>
      </w:r>
      <w:r w:rsidR="00852ED2" w:rsidRPr="00576BA1">
        <w:rPr>
          <w:lang w:val="kk-KZ"/>
        </w:rPr>
        <w:t>кәсіби міндет шеңберінде жеке бірлік іс-әрекеттерді физикалық және (немесе) ақыл-оймен орындау қабілеті</w:t>
      </w:r>
      <w:r w:rsidR="00AD27E9" w:rsidRPr="00576BA1">
        <w:rPr>
          <w:lang w:val="kk-KZ"/>
        </w:rPr>
        <w:t>;</w:t>
      </w:r>
    </w:p>
    <w:p w14:paraId="0FC75679" w14:textId="51C2DB0A" w:rsidR="00AD27E9" w:rsidRPr="00576BA1" w:rsidRDefault="00852ED2" w:rsidP="00AD27E9">
      <w:pPr>
        <w:pStyle w:val="a3"/>
        <w:ind w:right="-38" w:firstLine="720"/>
        <w:jc w:val="both"/>
        <w:rPr>
          <w:lang w:val="kk-KZ"/>
        </w:rPr>
      </w:pPr>
      <w:r w:rsidRPr="00576BA1">
        <w:rPr>
          <w:b/>
          <w:bCs/>
          <w:lang w:val="kk-KZ"/>
        </w:rPr>
        <w:t>құзыреті</w:t>
      </w:r>
      <w:r w:rsidR="00AD27E9" w:rsidRPr="00576BA1">
        <w:rPr>
          <w:b/>
          <w:bCs/>
          <w:lang w:val="kk-KZ"/>
        </w:rPr>
        <w:t xml:space="preserve"> – </w:t>
      </w:r>
      <w:r w:rsidRPr="00576BA1">
        <w:rPr>
          <w:lang w:val="kk-KZ"/>
        </w:rPr>
        <w:t>еңбек функциясын құрайтын бір немесе бірнеше кәсіби тапсырмаларды орындауға мүмкіндік беретін дағдыларды қолдану мүмкіндігі</w:t>
      </w:r>
      <w:r w:rsidR="00AD27E9" w:rsidRPr="00576BA1">
        <w:rPr>
          <w:lang w:val="kk-KZ"/>
        </w:rPr>
        <w:t>;</w:t>
      </w:r>
    </w:p>
    <w:p w14:paraId="211763AE" w14:textId="6A1D8072" w:rsidR="006E0E00" w:rsidRPr="00576BA1" w:rsidRDefault="00852ED2" w:rsidP="00AD27E9">
      <w:pPr>
        <w:pStyle w:val="a3"/>
        <w:ind w:right="-38" w:firstLine="720"/>
        <w:jc w:val="both"/>
        <w:rPr>
          <w:lang w:val="kk-KZ"/>
        </w:rPr>
      </w:pPr>
      <w:r w:rsidRPr="00576BA1">
        <w:rPr>
          <w:b/>
          <w:bCs/>
          <w:lang w:val="kk-KZ"/>
        </w:rPr>
        <w:t>мамандық</w:t>
      </w:r>
      <w:r w:rsidR="006E0E00" w:rsidRPr="00576BA1">
        <w:rPr>
          <w:lang w:val="kk-KZ"/>
        </w:rPr>
        <w:t xml:space="preserve"> – </w:t>
      </w:r>
      <w:r w:rsidRPr="00576BA1">
        <w:rPr>
          <w:lang w:val="kk-KZ"/>
        </w:rPr>
        <w:t>жеке тұлға жүзеге асыратын және оны орындау үшін белгілі бір біліктілікті талап ететін кәсіп түрі</w:t>
      </w:r>
      <w:r w:rsidR="006E0E00" w:rsidRPr="00576BA1">
        <w:rPr>
          <w:lang w:val="kk-KZ"/>
        </w:rPr>
        <w:t>;</w:t>
      </w:r>
    </w:p>
    <w:p w14:paraId="5A142C91" w14:textId="5B46FA14" w:rsidR="006E0E00" w:rsidRPr="00576BA1" w:rsidRDefault="00852ED2" w:rsidP="00F837AF">
      <w:pPr>
        <w:pStyle w:val="a3"/>
        <w:ind w:right="-38" w:firstLine="720"/>
        <w:jc w:val="both"/>
        <w:rPr>
          <w:lang w:val="kk-KZ"/>
        </w:rPr>
      </w:pPr>
      <w:r w:rsidRPr="00576BA1">
        <w:rPr>
          <w:b/>
          <w:bCs/>
          <w:lang w:val="kk-KZ"/>
        </w:rPr>
        <w:t>кәсіби стандарт</w:t>
      </w:r>
      <w:r w:rsidR="006E0E00" w:rsidRPr="00576BA1">
        <w:rPr>
          <w:lang w:val="kk-KZ"/>
        </w:rPr>
        <w:t xml:space="preserve"> – </w:t>
      </w:r>
      <w:r w:rsidRPr="00576BA1">
        <w:rPr>
          <w:lang w:val="kk-KZ"/>
        </w:rPr>
        <w:t>ресми және (немесе) бейресми және (немесе) ақпараттық білім беруді, біліктілік пен құзыреттілік деңгейін, кәсіптік қызметтің нақты саласындағы еңбек мазмұнын, сапасы мен жағдайларын ескере отырып, білімге, іскерлікке, дағдыларға, жұмыс тәжірибесіне қойылатын жалпы талаптарды белгілейтін жазбаша ресми құжат</w:t>
      </w:r>
      <w:r w:rsidR="006E0E00" w:rsidRPr="00576BA1">
        <w:rPr>
          <w:lang w:val="kk-KZ"/>
        </w:rPr>
        <w:t>;</w:t>
      </w:r>
    </w:p>
    <w:p w14:paraId="2202C75C" w14:textId="77777777" w:rsidR="00E9581A" w:rsidRPr="00576BA1" w:rsidRDefault="00E9581A" w:rsidP="00F837AF">
      <w:pPr>
        <w:pStyle w:val="a3"/>
        <w:ind w:right="-38" w:firstLine="720"/>
        <w:jc w:val="both"/>
        <w:rPr>
          <w:lang w:val="kk-KZ"/>
        </w:rPr>
      </w:pPr>
    </w:p>
    <w:p w14:paraId="52FEAD23" w14:textId="33890A42" w:rsidR="006E0E00" w:rsidRPr="00576BA1" w:rsidRDefault="00852ED2" w:rsidP="00F837AF">
      <w:pPr>
        <w:pStyle w:val="a3"/>
        <w:ind w:right="-38" w:firstLine="720"/>
        <w:jc w:val="both"/>
        <w:rPr>
          <w:lang w:val="kk-KZ"/>
        </w:rPr>
      </w:pPr>
      <w:r w:rsidRPr="00576BA1">
        <w:rPr>
          <w:b/>
          <w:bCs/>
          <w:lang w:val="kk-KZ"/>
        </w:rPr>
        <w:t>Қазақстан Республикасының Ұлттық сабақ жіктеуіші</w:t>
      </w:r>
      <w:r w:rsidR="006E0E00" w:rsidRPr="00576BA1">
        <w:rPr>
          <w:lang w:val="kk-KZ"/>
        </w:rPr>
        <w:t xml:space="preserve"> – </w:t>
      </w:r>
      <w:r w:rsidR="007E0D60" w:rsidRPr="00576BA1">
        <w:rPr>
          <w:lang w:val="kk-KZ"/>
        </w:rPr>
        <w:t>Қазақстан Республикасының аумағында қолданылатын сабақтардың атауларын көрсететін және оларды орындалатын жұмыс түріне сәйкес дағдылардың деңгейі мен мамандануы бойынша жіктейтін стандарттау жөніндегі құжат</w:t>
      </w:r>
      <w:r w:rsidR="006E0E00" w:rsidRPr="00576BA1">
        <w:rPr>
          <w:lang w:val="kk-KZ"/>
        </w:rPr>
        <w:t>;</w:t>
      </w:r>
    </w:p>
    <w:p w14:paraId="0EB8DBA3" w14:textId="46FAA8BE" w:rsidR="006E0E00" w:rsidRPr="00576BA1" w:rsidRDefault="007E0D60" w:rsidP="00F837AF">
      <w:pPr>
        <w:pStyle w:val="a3"/>
        <w:ind w:right="-38" w:firstLine="720"/>
        <w:jc w:val="both"/>
        <w:rPr>
          <w:lang w:val="kk-KZ"/>
        </w:rPr>
      </w:pPr>
      <w:r w:rsidRPr="00576BA1">
        <w:rPr>
          <w:b/>
          <w:bCs/>
          <w:lang w:val="kk-KZ"/>
        </w:rPr>
        <w:t>Салалық біліктілік шеңбері</w:t>
      </w:r>
      <w:r w:rsidR="00E7489E" w:rsidRPr="00576BA1">
        <w:rPr>
          <w:b/>
          <w:bCs/>
          <w:lang w:val="kk-KZ"/>
        </w:rPr>
        <w:t xml:space="preserve"> </w:t>
      </w:r>
      <w:r w:rsidR="006E0E00" w:rsidRPr="00576BA1">
        <w:rPr>
          <w:b/>
          <w:bCs/>
          <w:lang w:val="kk-KZ"/>
        </w:rPr>
        <w:t xml:space="preserve">– </w:t>
      </w:r>
      <w:r w:rsidRPr="00576BA1">
        <w:rPr>
          <w:bCs/>
          <w:lang w:val="kk-KZ"/>
        </w:rPr>
        <w:t>о</w:t>
      </w:r>
      <w:r w:rsidRPr="00576BA1">
        <w:rPr>
          <w:lang w:val="kk-KZ"/>
        </w:rPr>
        <w:t>рындалатын жұмыстардың күрделілігіне және пайдаланылатын білімдерінің, іскерліктері мен құзыреттерінің сипатына қарай Қазақстан Республикасының Ұлттық сабақ сыныптауышы, ұлттық біліктілік шеңбері негізінде әзірленетін және салада деңгейлер бойынша маманның біліктілігіне қойылатын талаптарды жіктейтін құжат</w:t>
      </w:r>
      <w:r w:rsidR="006E0E00" w:rsidRPr="00576BA1">
        <w:rPr>
          <w:lang w:val="kk-KZ"/>
        </w:rPr>
        <w:t>;</w:t>
      </w:r>
    </w:p>
    <w:p w14:paraId="64CEC56B" w14:textId="1F615EBB" w:rsidR="006E0E00" w:rsidRPr="00576BA1" w:rsidRDefault="007E0D60" w:rsidP="00F837AF">
      <w:pPr>
        <w:pStyle w:val="a3"/>
        <w:ind w:right="-38" w:firstLine="720"/>
        <w:jc w:val="both"/>
        <w:rPr>
          <w:lang w:val="kk-KZ"/>
        </w:rPr>
      </w:pPr>
      <w:r w:rsidRPr="00576BA1">
        <w:rPr>
          <w:b/>
          <w:bCs/>
          <w:lang w:val="kk-KZ"/>
        </w:rPr>
        <w:t>Ұлттық біліктілік жүйесі (бұдан әрі - ҰБК)</w:t>
      </w:r>
      <w:r w:rsidR="00FA2244" w:rsidRPr="00576BA1">
        <w:rPr>
          <w:b/>
          <w:bCs/>
          <w:lang w:val="kk-KZ"/>
        </w:rPr>
        <w:t xml:space="preserve"> </w:t>
      </w:r>
      <w:r w:rsidR="006E0E00" w:rsidRPr="00576BA1">
        <w:rPr>
          <w:lang w:val="kk-KZ"/>
        </w:rPr>
        <w:t xml:space="preserve">– </w:t>
      </w:r>
      <w:r w:rsidRPr="00576BA1">
        <w:rPr>
          <w:lang w:val="kk-KZ"/>
        </w:rPr>
        <w:t>еңбек нарығы тарапынан біліктілікке сұранысты және білім беру жүйесі тарапынан біліктілік ұсынысын реттеу мен келісудің құқықтық және институционалдық құралдары мен тетіктерінің кешені, оның ішінде ақпараттық</w:t>
      </w:r>
      <w:r w:rsidR="006E0E00" w:rsidRPr="00576BA1">
        <w:rPr>
          <w:lang w:val="kk-KZ"/>
        </w:rPr>
        <w:t>.</w:t>
      </w:r>
    </w:p>
    <w:p w14:paraId="162D38D6" w14:textId="52D752FA" w:rsidR="006D2CF6" w:rsidRPr="00576BA1" w:rsidRDefault="007E0D60" w:rsidP="005D3044">
      <w:pPr>
        <w:pStyle w:val="Default"/>
        <w:jc w:val="both"/>
        <w:rPr>
          <w:b/>
          <w:bCs/>
          <w:sz w:val="28"/>
          <w:szCs w:val="28"/>
          <w:lang w:val="kk-KZ"/>
        </w:rPr>
      </w:pPr>
      <w:r w:rsidRPr="00576BA1">
        <w:rPr>
          <w:b/>
          <w:bCs/>
          <w:sz w:val="28"/>
          <w:szCs w:val="28"/>
          <w:lang w:val="kk-KZ"/>
        </w:rPr>
        <w:lastRenderedPageBreak/>
        <w:t>3. Саланың ағымдағы жағдайы</w:t>
      </w:r>
    </w:p>
    <w:p w14:paraId="363E1EA6" w14:textId="77777777" w:rsidR="007E0D60" w:rsidRPr="00576BA1" w:rsidRDefault="007E0D60" w:rsidP="000423EC">
      <w:pPr>
        <w:ind w:firstLine="720"/>
        <w:jc w:val="both"/>
        <w:rPr>
          <w:rFonts w:eastAsiaTheme="minorHAnsi"/>
          <w:sz w:val="28"/>
          <w:szCs w:val="28"/>
          <w:lang w:val="kk-KZ" w:eastAsia="en-US" w:bidi="ar-SA"/>
        </w:rPr>
      </w:pPr>
    </w:p>
    <w:p w14:paraId="34ECA26D" w14:textId="33A708E2" w:rsidR="00F86CE8" w:rsidRPr="00576BA1" w:rsidRDefault="007E0D60" w:rsidP="000423EC">
      <w:pPr>
        <w:ind w:firstLine="720"/>
        <w:jc w:val="both"/>
        <w:rPr>
          <w:rFonts w:eastAsiaTheme="minorHAnsi"/>
          <w:sz w:val="28"/>
          <w:szCs w:val="28"/>
          <w:lang w:val="kk-KZ" w:eastAsia="en-US" w:bidi="ar-SA"/>
        </w:rPr>
      </w:pPr>
      <w:r w:rsidRPr="00576BA1">
        <w:rPr>
          <w:rFonts w:eastAsiaTheme="minorHAnsi"/>
          <w:sz w:val="28"/>
          <w:szCs w:val="28"/>
          <w:lang w:val="kk-KZ" w:eastAsia="en-US" w:bidi="ar-SA"/>
        </w:rPr>
        <w:t>Салалық біліктілік шеңберінің құрылымы төмендегі кестеде көрсетілген басқарушылық, негізгі өндіріс</w:t>
      </w:r>
      <w:r w:rsidR="00127175" w:rsidRPr="00576BA1">
        <w:rPr>
          <w:rFonts w:eastAsiaTheme="minorHAnsi"/>
          <w:sz w:val="28"/>
          <w:szCs w:val="28"/>
          <w:lang w:val="kk-KZ" w:eastAsia="en-US" w:bidi="ar-SA"/>
        </w:rPr>
        <w:t>тік</w:t>
      </w:r>
      <w:r w:rsidRPr="00576BA1">
        <w:rPr>
          <w:rFonts w:eastAsiaTheme="minorHAnsi"/>
          <w:sz w:val="28"/>
          <w:szCs w:val="28"/>
          <w:lang w:val="kk-KZ" w:eastAsia="en-US" w:bidi="ar-SA"/>
        </w:rPr>
        <w:t xml:space="preserve">, дайындық, </w:t>
      </w:r>
      <w:r w:rsidR="00127175" w:rsidRPr="00576BA1">
        <w:rPr>
          <w:rFonts w:eastAsiaTheme="minorHAnsi"/>
          <w:sz w:val="28"/>
          <w:szCs w:val="28"/>
          <w:lang w:val="kk-KZ" w:eastAsia="en-US" w:bidi="ar-SA"/>
        </w:rPr>
        <w:t xml:space="preserve">өндірістен </w:t>
      </w:r>
      <w:r w:rsidRPr="00576BA1">
        <w:rPr>
          <w:rFonts w:eastAsiaTheme="minorHAnsi"/>
          <w:sz w:val="28"/>
          <w:szCs w:val="28"/>
          <w:lang w:val="kk-KZ" w:eastAsia="en-US" w:bidi="ar-SA"/>
        </w:rPr>
        <w:t xml:space="preserve">кейінгі және </w:t>
      </w:r>
      <w:r w:rsidR="00127175" w:rsidRPr="00576BA1">
        <w:rPr>
          <w:rFonts w:eastAsiaTheme="minorHAnsi"/>
          <w:sz w:val="28"/>
          <w:szCs w:val="28"/>
          <w:lang w:val="kk-KZ" w:eastAsia="en-US" w:bidi="ar-SA"/>
        </w:rPr>
        <w:t>көмекші</w:t>
      </w:r>
      <w:r w:rsidRPr="00576BA1">
        <w:rPr>
          <w:rFonts w:eastAsiaTheme="minorHAnsi"/>
          <w:sz w:val="28"/>
          <w:szCs w:val="28"/>
          <w:lang w:val="kk-KZ" w:eastAsia="en-US" w:bidi="ar-SA"/>
        </w:rPr>
        <w:t xml:space="preserve"> процестерді қамтиды</w:t>
      </w:r>
      <w:r w:rsidR="00051B0D" w:rsidRPr="00576BA1">
        <w:rPr>
          <w:rFonts w:eastAsiaTheme="minorHAnsi"/>
          <w:sz w:val="28"/>
          <w:szCs w:val="28"/>
          <w:lang w:val="kk-KZ" w:eastAsia="en-US" w:bidi="ar-SA"/>
        </w:rPr>
        <w:t>:</w:t>
      </w:r>
    </w:p>
    <w:p w14:paraId="751FFA99" w14:textId="77777777" w:rsidR="00F86CE8" w:rsidRPr="00576BA1" w:rsidRDefault="00F86CE8" w:rsidP="000423EC">
      <w:pPr>
        <w:ind w:firstLine="720"/>
        <w:jc w:val="both"/>
        <w:rPr>
          <w:rFonts w:eastAsiaTheme="minorHAnsi"/>
          <w:sz w:val="28"/>
          <w:szCs w:val="28"/>
          <w:lang w:val="kk-KZ" w:eastAsia="en-US" w:bidi="ar-SA"/>
        </w:rPr>
      </w:pPr>
    </w:p>
    <w:p w14:paraId="28AD9CE8" w14:textId="3B86EFFB" w:rsidR="006859D3" w:rsidRPr="00576BA1" w:rsidRDefault="00127175" w:rsidP="000423EC">
      <w:pPr>
        <w:jc w:val="center"/>
        <w:rPr>
          <w:rFonts w:eastAsiaTheme="minorHAnsi"/>
          <w:sz w:val="28"/>
          <w:szCs w:val="28"/>
          <w:lang w:val="kk-KZ" w:eastAsia="en-US" w:bidi="ar-SA"/>
        </w:rPr>
      </w:pPr>
      <w:r w:rsidRPr="00576BA1">
        <w:rPr>
          <w:rFonts w:eastAsiaTheme="minorHAnsi"/>
          <w:sz w:val="28"/>
          <w:szCs w:val="28"/>
          <w:lang w:val="kk-KZ" w:eastAsia="en-US" w:bidi="ar-SA"/>
        </w:rPr>
        <w:t>3 к</w:t>
      </w:r>
      <w:r w:rsidR="007E0D60" w:rsidRPr="00576BA1">
        <w:rPr>
          <w:rFonts w:eastAsiaTheme="minorHAnsi"/>
          <w:sz w:val="28"/>
          <w:szCs w:val="28"/>
          <w:lang w:val="kk-KZ" w:eastAsia="en-US" w:bidi="ar-SA"/>
        </w:rPr>
        <w:t>есте. ҰБК деңгейлеріне қатысты СБШ-мен қамтылған негізгі процестер</w:t>
      </w:r>
    </w:p>
    <w:tbl>
      <w:tblPr>
        <w:tblStyle w:val="TableGrid"/>
        <w:tblW w:w="9497" w:type="dxa"/>
        <w:tblInd w:w="-5" w:type="dxa"/>
        <w:tblLayout w:type="fixed"/>
        <w:tblCellMar>
          <w:left w:w="4" w:type="dxa"/>
          <w:right w:w="115" w:type="dxa"/>
        </w:tblCellMar>
        <w:tblLook w:val="04A0" w:firstRow="1" w:lastRow="0" w:firstColumn="1" w:lastColumn="0" w:noHBand="0" w:noVBand="1"/>
      </w:tblPr>
      <w:tblGrid>
        <w:gridCol w:w="993"/>
        <w:gridCol w:w="2693"/>
        <w:gridCol w:w="3118"/>
        <w:gridCol w:w="2693"/>
      </w:tblGrid>
      <w:tr w:rsidR="003762E5" w:rsidRPr="00901DC8" w14:paraId="05BF8020" w14:textId="77777777" w:rsidTr="00CD556E">
        <w:trPr>
          <w:trHeight w:val="581"/>
        </w:trPr>
        <w:tc>
          <w:tcPr>
            <w:tcW w:w="993" w:type="dxa"/>
            <w:tcBorders>
              <w:top w:val="single" w:sz="4" w:space="0" w:color="000000"/>
              <w:left w:val="single" w:sz="4" w:space="0" w:color="000000"/>
              <w:right w:val="single" w:sz="4" w:space="0" w:color="000000"/>
            </w:tcBorders>
          </w:tcPr>
          <w:p w14:paraId="0CF71CD1" w14:textId="6F43D75B" w:rsidR="003762E5" w:rsidRPr="00576BA1" w:rsidRDefault="0034557F" w:rsidP="000423EC">
            <w:pPr>
              <w:jc w:val="center"/>
              <w:rPr>
                <w:sz w:val="24"/>
                <w:szCs w:val="24"/>
                <w:lang w:val="kk-KZ"/>
              </w:rPr>
            </w:pPr>
            <w:r w:rsidRPr="00576BA1">
              <w:rPr>
                <w:b/>
                <w:sz w:val="24"/>
                <w:szCs w:val="24"/>
                <w:lang w:val="kk-KZ"/>
              </w:rPr>
              <w:t>ҰБК деңгейлері</w:t>
            </w:r>
          </w:p>
        </w:tc>
        <w:tc>
          <w:tcPr>
            <w:tcW w:w="8504" w:type="dxa"/>
            <w:gridSpan w:val="3"/>
            <w:tcBorders>
              <w:top w:val="single" w:sz="4" w:space="0" w:color="000000"/>
              <w:left w:val="single" w:sz="4" w:space="0" w:color="000000"/>
              <w:right w:val="single" w:sz="4" w:space="0" w:color="000000"/>
            </w:tcBorders>
          </w:tcPr>
          <w:p w14:paraId="7F19397E" w14:textId="1C0EC1BC" w:rsidR="003762E5" w:rsidRPr="00576BA1" w:rsidRDefault="0034557F" w:rsidP="00FA2244">
            <w:pPr>
              <w:jc w:val="center"/>
              <w:rPr>
                <w:sz w:val="24"/>
                <w:szCs w:val="24"/>
                <w:lang w:val="kk-KZ"/>
              </w:rPr>
            </w:pPr>
            <w:r w:rsidRPr="00576BA1">
              <w:rPr>
                <w:b/>
                <w:sz w:val="24"/>
                <w:szCs w:val="24"/>
                <w:lang w:val="kk-KZ"/>
              </w:rPr>
              <w:t>Күзет қызметі саласындағы салалық біліктілік шеңбері</w:t>
            </w:r>
          </w:p>
        </w:tc>
      </w:tr>
      <w:tr w:rsidR="004B49FB" w:rsidRPr="00901DC8" w14:paraId="1E40D0A8" w14:textId="77777777" w:rsidTr="00CD556E">
        <w:trPr>
          <w:trHeight w:val="1392"/>
        </w:trPr>
        <w:tc>
          <w:tcPr>
            <w:tcW w:w="993" w:type="dxa"/>
            <w:tcBorders>
              <w:top w:val="single" w:sz="4" w:space="0" w:color="000000"/>
              <w:left w:val="single" w:sz="4" w:space="0" w:color="000000"/>
              <w:right w:val="single" w:sz="4" w:space="0" w:color="000000"/>
            </w:tcBorders>
          </w:tcPr>
          <w:p w14:paraId="050780E2" w14:textId="7207F8AC" w:rsidR="004B49FB" w:rsidRPr="00576BA1" w:rsidRDefault="00E9581A" w:rsidP="000423EC">
            <w:pPr>
              <w:jc w:val="center"/>
              <w:rPr>
                <w:sz w:val="24"/>
                <w:szCs w:val="24"/>
                <w:lang w:val="kk-KZ"/>
              </w:rPr>
            </w:pPr>
            <w:r w:rsidRPr="00576BA1">
              <w:rPr>
                <w:sz w:val="24"/>
                <w:szCs w:val="24"/>
                <w:lang w:val="kk-KZ"/>
              </w:rPr>
              <w:t>6</w:t>
            </w:r>
          </w:p>
        </w:tc>
        <w:tc>
          <w:tcPr>
            <w:tcW w:w="8504" w:type="dxa"/>
            <w:gridSpan w:val="3"/>
            <w:tcBorders>
              <w:top w:val="single" w:sz="4" w:space="0" w:color="000000"/>
              <w:left w:val="single" w:sz="4" w:space="0" w:color="000000"/>
              <w:right w:val="single" w:sz="4" w:space="0" w:color="000000"/>
            </w:tcBorders>
            <w:shd w:val="clear" w:color="auto" w:fill="F1DDDC"/>
          </w:tcPr>
          <w:p w14:paraId="60CEEE3F" w14:textId="336AC446" w:rsidR="004B49FB" w:rsidRPr="00576BA1" w:rsidRDefault="0034557F" w:rsidP="000423EC">
            <w:pPr>
              <w:pStyle w:val="TableParagraph"/>
              <w:jc w:val="center"/>
              <w:rPr>
                <w:b/>
                <w:sz w:val="24"/>
                <w:szCs w:val="24"/>
                <w:lang w:val="kk-KZ"/>
              </w:rPr>
            </w:pPr>
            <w:r w:rsidRPr="00576BA1">
              <w:rPr>
                <w:b/>
                <w:sz w:val="24"/>
                <w:szCs w:val="24"/>
                <w:lang w:val="kk-KZ"/>
              </w:rPr>
              <w:t>1 бөлім. Басқару процестері</w:t>
            </w:r>
            <w:r w:rsidR="004B49FB" w:rsidRPr="00576BA1">
              <w:rPr>
                <w:b/>
                <w:sz w:val="24"/>
                <w:szCs w:val="24"/>
                <w:lang w:val="kk-KZ"/>
              </w:rPr>
              <w:t>.</w:t>
            </w:r>
          </w:p>
          <w:p w14:paraId="7D96D39B" w14:textId="1ED1762B" w:rsidR="004B49FB" w:rsidRPr="00576BA1" w:rsidRDefault="0034557F" w:rsidP="00DA5D77">
            <w:pPr>
              <w:pStyle w:val="TableParagraph"/>
              <w:jc w:val="center"/>
              <w:rPr>
                <w:sz w:val="24"/>
                <w:szCs w:val="24"/>
                <w:lang w:val="kk-KZ"/>
              </w:rPr>
            </w:pPr>
            <w:r w:rsidRPr="00576BA1">
              <w:rPr>
                <w:sz w:val="24"/>
                <w:szCs w:val="24"/>
                <w:lang w:val="kk-KZ"/>
              </w:rPr>
              <w:t xml:space="preserve">Жалпы басшылық, негізгі өндірісті басқару, инициализация және жоспарлау, персоналды басқару, </w:t>
            </w:r>
            <w:r w:rsidR="00DA5D77" w:rsidRPr="00576BA1">
              <w:rPr>
                <w:sz w:val="24"/>
                <w:szCs w:val="24"/>
                <w:lang w:val="kk-KZ"/>
              </w:rPr>
              <w:t>ө</w:t>
            </w:r>
            <w:r w:rsidRPr="00576BA1">
              <w:rPr>
                <w:sz w:val="24"/>
                <w:szCs w:val="24"/>
                <w:lang w:val="kk-KZ"/>
              </w:rPr>
              <w:t xml:space="preserve">ндіріске техникалық қызмет көрсету функциялары, экономикалық, қаржылық, </w:t>
            </w:r>
            <w:r w:rsidR="00DA5D77" w:rsidRPr="00576BA1">
              <w:rPr>
                <w:sz w:val="24"/>
                <w:szCs w:val="24"/>
                <w:lang w:val="kk-KZ"/>
              </w:rPr>
              <w:t>шаруашылық</w:t>
            </w:r>
            <w:r w:rsidRPr="00576BA1">
              <w:rPr>
                <w:sz w:val="24"/>
                <w:szCs w:val="24"/>
                <w:lang w:val="kk-KZ"/>
              </w:rPr>
              <w:t xml:space="preserve"> функциялар, кадрларды даярлау, еңбек және басқару</w:t>
            </w:r>
            <w:r w:rsidR="004B49FB" w:rsidRPr="00576BA1">
              <w:rPr>
                <w:sz w:val="24"/>
                <w:szCs w:val="24"/>
                <w:lang w:val="kk-KZ"/>
              </w:rPr>
              <w:t>.</w:t>
            </w:r>
          </w:p>
        </w:tc>
      </w:tr>
      <w:tr w:rsidR="006859D3" w:rsidRPr="00576BA1" w14:paraId="7AF6CAE1" w14:textId="77777777" w:rsidTr="0012441E">
        <w:trPr>
          <w:trHeight w:val="431"/>
        </w:trPr>
        <w:tc>
          <w:tcPr>
            <w:tcW w:w="993" w:type="dxa"/>
            <w:tcBorders>
              <w:top w:val="single" w:sz="4" w:space="0" w:color="000000"/>
              <w:left w:val="single" w:sz="4" w:space="0" w:color="000000"/>
              <w:bottom w:val="single" w:sz="4" w:space="0" w:color="000000"/>
              <w:right w:val="single" w:sz="4" w:space="0" w:color="000000"/>
            </w:tcBorders>
          </w:tcPr>
          <w:p w14:paraId="4046218B" w14:textId="43935C40" w:rsidR="006859D3" w:rsidRPr="00576BA1" w:rsidRDefault="001832F7" w:rsidP="00C778F8">
            <w:pPr>
              <w:jc w:val="center"/>
              <w:rPr>
                <w:sz w:val="24"/>
                <w:szCs w:val="24"/>
                <w:lang w:val="kk-KZ"/>
              </w:rPr>
            </w:pPr>
            <w:r w:rsidRPr="00576BA1">
              <w:rPr>
                <w:sz w:val="24"/>
                <w:szCs w:val="24"/>
                <w:lang w:val="kk-KZ"/>
              </w:rPr>
              <w:t>5</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D99694"/>
          </w:tcPr>
          <w:p w14:paraId="22AF19D1" w14:textId="4312F57C" w:rsidR="006105A4" w:rsidRPr="00576BA1" w:rsidRDefault="0034557F" w:rsidP="00F86CE8">
            <w:pPr>
              <w:ind w:left="77"/>
              <w:jc w:val="center"/>
              <w:rPr>
                <w:sz w:val="24"/>
                <w:szCs w:val="24"/>
                <w:lang w:val="kk-KZ"/>
              </w:rPr>
            </w:pPr>
            <w:r w:rsidRPr="00576BA1">
              <w:rPr>
                <w:sz w:val="24"/>
                <w:szCs w:val="24"/>
                <w:lang w:val="kk-KZ"/>
              </w:rPr>
              <w:t>3 бөлім. Өндірістік процесті дайындау</w:t>
            </w:r>
          </w:p>
          <w:p w14:paraId="18935F5C" w14:textId="68BE05BD" w:rsidR="000F46FF" w:rsidRPr="00576BA1" w:rsidRDefault="000F46FF" w:rsidP="00F86CE8">
            <w:pPr>
              <w:ind w:left="77"/>
              <w:jc w:val="center"/>
              <w:rPr>
                <w:sz w:val="24"/>
                <w:szCs w:val="24"/>
                <w:lang w:val="kk-KZ"/>
              </w:rPr>
            </w:pPr>
            <w:r w:rsidRPr="00576BA1">
              <w:rPr>
                <w:sz w:val="24"/>
                <w:szCs w:val="24"/>
                <w:lang w:val="kk-KZ"/>
              </w:rPr>
              <w:t>-</w:t>
            </w:r>
          </w:p>
          <w:p w14:paraId="7A84396A" w14:textId="6B0DB268" w:rsidR="00051B0D" w:rsidRPr="00576BA1" w:rsidRDefault="00051B0D" w:rsidP="00574034">
            <w:pPr>
              <w:ind w:left="77"/>
              <w:rPr>
                <w:sz w:val="24"/>
                <w:szCs w:val="24"/>
                <w:lang w:val="kk-KZ"/>
              </w:rPr>
            </w:pP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FFC000"/>
          </w:tcPr>
          <w:p w14:paraId="264CBCE7" w14:textId="77777777" w:rsidR="0034557F" w:rsidRPr="00576BA1" w:rsidRDefault="0034557F" w:rsidP="0034557F">
            <w:pPr>
              <w:ind w:right="137"/>
              <w:jc w:val="center"/>
              <w:rPr>
                <w:sz w:val="24"/>
                <w:szCs w:val="24"/>
                <w:lang w:val="kk-KZ"/>
              </w:rPr>
            </w:pPr>
            <w:r w:rsidRPr="00576BA1">
              <w:rPr>
                <w:sz w:val="24"/>
                <w:szCs w:val="24"/>
                <w:lang w:val="kk-KZ"/>
              </w:rPr>
              <w:t xml:space="preserve">2 бөлім. Негізгі өндірістік процестер </w:t>
            </w:r>
          </w:p>
          <w:p w14:paraId="4F553746" w14:textId="68F7A901" w:rsidR="006859D3" w:rsidRPr="00576BA1" w:rsidRDefault="0034557F" w:rsidP="0034557F">
            <w:pPr>
              <w:ind w:right="137"/>
              <w:jc w:val="center"/>
              <w:rPr>
                <w:sz w:val="24"/>
                <w:szCs w:val="24"/>
                <w:lang w:val="kk-KZ"/>
              </w:rPr>
            </w:pPr>
            <w:r w:rsidRPr="00576BA1">
              <w:rPr>
                <w:sz w:val="24"/>
                <w:szCs w:val="24"/>
                <w:lang w:val="kk-KZ"/>
              </w:rPr>
              <w:t>Жеке күзет ұйымдарының күзетшілерінің сапалы күзет қызметтерін көрсетуі, күзетілетін объектіде де, іргелес аумақта да қоғамдық тәртіпті сақтау, тәртіптілік, қырағылық, қызметтік қаруды, арнайы құралдар мен дене күшін қолдану дағдылары мен негіздері, сондай-ақ дағдарыстық жағдайлар туындаған кезде нақты үйлестірілген іс-әрекеттер</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00AF50"/>
          </w:tcPr>
          <w:p w14:paraId="6AC7225A" w14:textId="2B0C1BB4" w:rsidR="006859D3" w:rsidRPr="00576BA1" w:rsidRDefault="0034557F" w:rsidP="000F46FF">
            <w:pPr>
              <w:jc w:val="center"/>
              <w:rPr>
                <w:sz w:val="24"/>
                <w:szCs w:val="24"/>
                <w:lang w:val="kk-KZ"/>
              </w:rPr>
            </w:pPr>
            <w:r w:rsidRPr="00576BA1">
              <w:rPr>
                <w:sz w:val="24"/>
                <w:szCs w:val="24"/>
                <w:lang w:val="kk-KZ"/>
              </w:rPr>
              <w:t>4 бөлім. Өндірістік процестерден кейін (сату)</w:t>
            </w:r>
          </w:p>
          <w:p w14:paraId="0DE73C09" w14:textId="747DC8F5" w:rsidR="000F46FF" w:rsidRPr="00576BA1" w:rsidRDefault="000F46FF" w:rsidP="000F46FF">
            <w:pPr>
              <w:jc w:val="center"/>
              <w:rPr>
                <w:sz w:val="24"/>
                <w:szCs w:val="24"/>
                <w:lang w:val="kk-KZ"/>
              </w:rPr>
            </w:pPr>
            <w:r w:rsidRPr="00576BA1">
              <w:rPr>
                <w:sz w:val="24"/>
                <w:szCs w:val="24"/>
                <w:lang w:val="kk-KZ"/>
              </w:rPr>
              <w:t>-</w:t>
            </w:r>
          </w:p>
        </w:tc>
      </w:tr>
      <w:tr w:rsidR="00A85D3E" w:rsidRPr="00576BA1" w14:paraId="1DA53249" w14:textId="77777777" w:rsidTr="00A85D3E">
        <w:trPr>
          <w:trHeight w:val="4268"/>
        </w:trPr>
        <w:tc>
          <w:tcPr>
            <w:tcW w:w="993" w:type="dxa"/>
            <w:tcBorders>
              <w:top w:val="single" w:sz="4" w:space="0" w:color="000000"/>
              <w:left w:val="single" w:sz="4" w:space="0" w:color="000000"/>
              <w:right w:val="single" w:sz="4" w:space="0" w:color="000000"/>
            </w:tcBorders>
          </w:tcPr>
          <w:p w14:paraId="4D9E99B0" w14:textId="45FB3D40" w:rsidR="00A85D3E" w:rsidRPr="00576BA1" w:rsidRDefault="00A85D3E" w:rsidP="00C778F8">
            <w:pPr>
              <w:jc w:val="center"/>
              <w:rPr>
                <w:sz w:val="24"/>
                <w:szCs w:val="24"/>
                <w:lang w:val="kk-KZ"/>
              </w:rPr>
            </w:pPr>
            <w:r w:rsidRPr="00576BA1">
              <w:rPr>
                <w:sz w:val="24"/>
                <w:szCs w:val="24"/>
                <w:lang w:val="kk-KZ"/>
              </w:rPr>
              <w:t>4</w:t>
            </w:r>
          </w:p>
        </w:tc>
        <w:tc>
          <w:tcPr>
            <w:tcW w:w="2693" w:type="dxa"/>
            <w:vMerge/>
            <w:tcBorders>
              <w:top w:val="nil"/>
              <w:left w:val="single" w:sz="4" w:space="0" w:color="000000"/>
              <w:bottom w:val="nil"/>
              <w:right w:val="single" w:sz="4" w:space="0" w:color="000000"/>
            </w:tcBorders>
          </w:tcPr>
          <w:p w14:paraId="587AE242" w14:textId="77777777" w:rsidR="00A85D3E" w:rsidRPr="00576BA1" w:rsidRDefault="00A85D3E" w:rsidP="00C778F8">
            <w:pPr>
              <w:rPr>
                <w:sz w:val="24"/>
                <w:szCs w:val="24"/>
                <w:lang w:val="kk-KZ"/>
              </w:rPr>
            </w:pPr>
          </w:p>
        </w:tc>
        <w:tc>
          <w:tcPr>
            <w:tcW w:w="3118" w:type="dxa"/>
            <w:vMerge/>
            <w:tcBorders>
              <w:top w:val="nil"/>
              <w:left w:val="single" w:sz="4" w:space="0" w:color="000000"/>
              <w:bottom w:val="nil"/>
              <w:right w:val="single" w:sz="4" w:space="0" w:color="000000"/>
            </w:tcBorders>
          </w:tcPr>
          <w:p w14:paraId="7D46D856" w14:textId="77777777" w:rsidR="00A85D3E" w:rsidRPr="00576BA1" w:rsidRDefault="00A85D3E" w:rsidP="00C778F8">
            <w:pPr>
              <w:rPr>
                <w:sz w:val="24"/>
                <w:szCs w:val="24"/>
                <w:lang w:val="kk-KZ"/>
              </w:rPr>
            </w:pPr>
          </w:p>
        </w:tc>
        <w:tc>
          <w:tcPr>
            <w:tcW w:w="2693" w:type="dxa"/>
            <w:vMerge/>
            <w:tcBorders>
              <w:top w:val="nil"/>
              <w:left w:val="single" w:sz="4" w:space="0" w:color="000000"/>
              <w:bottom w:val="nil"/>
              <w:right w:val="single" w:sz="4" w:space="0" w:color="000000"/>
            </w:tcBorders>
          </w:tcPr>
          <w:p w14:paraId="21E65DB2" w14:textId="77777777" w:rsidR="00A85D3E" w:rsidRPr="00576BA1" w:rsidRDefault="00A85D3E" w:rsidP="00C778F8">
            <w:pPr>
              <w:rPr>
                <w:sz w:val="24"/>
                <w:szCs w:val="24"/>
                <w:lang w:val="kk-KZ"/>
              </w:rPr>
            </w:pPr>
          </w:p>
        </w:tc>
      </w:tr>
      <w:tr w:rsidR="006859D3" w:rsidRPr="00576BA1" w14:paraId="54863C74" w14:textId="77777777" w:rsidTr="00CD556E">
        <w:trPr>
          <w:trHeight w:val="1226"/>
        </w:trPr>
        <w:tc>
          <w:tcPr>
            <w:tcW w:w="993" w:type="dxa"/>
            <w:tcBorders>
              <w:top w:val="single" w:sz="4" w:space="0" w:color="000000"/>
              <w:left w:val="single" w:sz="4" w:space="0" w:color="000000"/>
              <w:bottom w:val="single" w:sz="4" w:space="0" w:color="000000"/>
              <w:right w:val="single" w:sz="4" w:space="0" w:color="000000"/>
            </w:tcBorders>
          </w:tcPr>
          <w:p w14:paraId="0293CC1D" w14:textId="7B9DE4D4" w:rsidR="006859D3" w:rsidRPr="00576BA1" w:rsidRDefault="004B49FB" w:rsidP="004B49FB">
            <w:pPr>
              <w:jc w:val="center"/>
              <w:rPr>
                <w:sz w:val="24"/>
                <w:szCs w:val="24"/>
                <w:lang w:val="kk-KZ"/>
              </w:rPr>
            </w:pPr>
            <w:r w:rsidRPr="00576BA1">
              <w:rPr>
                <w:sz w:val="24"/>
                <w:szCs w:val="24"/>
                <w:lang w:val="kk-KZ"/>
              </w:rPr>
              <w:t>1</w:t>
            </w:r>
          </w:p>
        </w:tc>
        <w:tc>
          <w:tcPr>
            <w:tcW w:w="8504" w:type="dxa"/>
            <w:gridSpan w:val="3"/>
            <w:tcBorders>
              <w:top w:val="single" w:sz="4" w:space="0" w:color="000000"/>
              <w:left w:val="single" w:sz="4" w:space="0" w:color="000000"/>
              <w:bottom w:val="single" w:sz="4" w:space="0" w:color="000000"/>
              <w:right w:val="single" w:sz="4" w:space="0" w:color="000000"/>
            </w:tcBorders>
            <w:shd w:val="clear" w:color="auto" w:fill="B8CCE3"/>
          </w:tcPr>
          <w:p w14:paraId="4F43718C" w14:textId="37C54259" w:rsidR="006859D3" w:rsidRPr="00576BA1" w:rsidRDefault="0034557F" w:rsidP="00C778F8">
            <w:pPr>
              <w:jc w:val="center"/>
              <w:rPr>
                <w:sz w:val="24"/>
                <w:szCs w:val="24"/>
                <w:lang w:val="kk-KZ"/>
              </w:rPr>
            </w:pPr>
            <w:r w:rsidRPr="00576BA1">
              <w:rPr>
                <w:sz w:val="24"/>
                <w:szCs w:val="24"/>
                <w:lang w:val="kk-KZ"/>
              </w:rPr>
              <w:t>5-бөлім. Көмекші процестер</w:t>
            </w:r>
            <w:r w:rsidR="006859D3" w:rsidRPr="00576BA1">
              <w:rPr>
                <w:sz w:val="24"/>
                <w:szCs w:val="24"/>
                <w:lang w:val="kk-KZ"/>
              </w:rPr>
              <w:t>:</w:t>
            </w:r>
          </w:p>
          <w:p w14:paraId="6967F747" w14:textId="67895217" w:rsidR="006859D3" w:rsidRPr="00576BA1" w:rsidRDefault="0012441E" w:rsidP="0012441E">
            <w:pPr>
              <w:jc w:val="center"/>
              <w:rPr>
                <w:sz w:val="24"/>
                <w:szCs w:val="24"/>
                <w:lang w:val="kk-KZ"/>
              </w:rPr>
            </w:pPr>
            <w:r w:rsidRPr="00576BA1">
              <w:rPr>
                <w:sz w:val="24"/>
                <w:szCs w:val="24"/>
                <w:lang w:val="kk-KZ"/>
              </w:rPr>
              <w:t>-</w:t>
            </w:r>
          </w:p>
        </w:tc>
      </w:tr>
    </w:tbl>
    <w:p w14:paraId="537E1683" w14:textId="77777777" w:rsidR="00F86CE8" w:rsidRPr="00576BA1" w:rsidRDefault="006859D3" w:rsidP="00AD7CB7">
      <w:pPr>
        <w:rPr>
          <w:sz w:val="28"/>
          <w:szCs w:val="28"/>
          <w:lang w:val="kk-KZ"/>
        </w:rPr>
      </w:pPr>
      <w:r w:rsidRPr="00576BA1">
        <w:rPr>
          <w:sz w:val="28"/>
          <w:szCs w:val="28"/>
          <w:lang w:val="kk-KZ"/>
        </w:rPr>
        <w:t xml:space="preserve"> </w:t>
      </w:r>
      <w:r w:rsidR="00AD7CB7" w:rsidRPr="00576BA1">
        <w:rPr>
          <w:sz w:val="28"/>
          <w:szCs w:val="28"/>
          <w:lang w:val="kk-KZ"/>
        </w:rPr>
        <w:tab/>
      </w:r>
    </w:p>
    <w:p w14:paraId="61C73B0B" w14:textId="77777777" w:rsidR="00A85D3E" w:rsidRPr="00576BA1" w:rsidRDefault="00A85D3E" w:rsidP="00C778F8">
      <w:pPr>
        <w:rPr>
          <w:b/>
          <w:bCs/>
          <w:sz w:val="28"/>
          <w:szCs w:val="28"/>
          <w:lang w:val="kk-KZ"/>
        </w:rPr>
      </w:pPr>
    </w:p>
    <w:p w14:paraId="3330FD86" w14:textId="77777777" w:rsidR="00A85D3E" w:rsidRPr="00576BA1" w:rsidRDefault="00A85D3E" w:rsidP="00C778F8">
      <w:pPr>
        <w:rPr>
          <w:b/>
          <w:bCs/>
          <w:sz w:val="28"/>
          <w:szCs w:val="28"/>
          <w:lang w:val="kk-KZ"/>
        </w:rPr>
      </w:pPr>
    </w:p>
    <w:p w14:paraId="797AC010" w14:textId="77777777" w:rsidR="00A85D3E" w:rsidRPr="00576BA1" w:rsidRDefault="00A85D3E" w:rsidP="00C778F8">
      <w:pPr>
        <w:rPr>
          <w:b/>
          <w:bCs/>
          <w:sz w:val="28"/>
          <w:szCs w:val="28"/>
          <w:lang w:val="kk-KZ"/>
        </w:rPr>
      </w:pPr>
    </w:p>
    <w:p w14:paraId="75272377" w14:textId="77777777" w:rsidR="00A85D3E" w:rsidRPr="00576BA1" w:rsidRDefault="00A85D3E" w:rsidP="00C778F8">
      <w:pPr>
        <w:rPr>
          <w:b/>
          <w:bCs/>
          <w:sz w:val="28"/>
          <w:szCs w:val="28"/>
          <w:lang w:val="kk-KZ"/>
        </w:rPr>
      </w:pPr>
    </w:p>
    <w:p w14:paraId="79887D98" w14:textId="77777777" w:rsidR="00A85D3E" w:rsidRPr="00576BA1" w:rsidRDefault="00A85D3E" w:rsidP="00C778F8">
      <w:pPr>
        <w:rPr>
          <w:b/>
          <w:bCs/>
          <w:sz w:val="28"/>
          <w:szCs w:val="28"/>
          <w:lang w:val="kk-KZ"/>
        </w:rPr>
      </w:pPr>
    </w:p>
    <w:p w14:paraId="044729AE" w14:textId="77777777" w:rsidR="00A85D3E" w:rsidRPr="00576BA1" w:rsidRDefault="00A85D3E" w:rsidP="00C778F8">
      <w:pPr>
        <w:rPr>
          <w:b/>
          <w:bCs/>
          <w:sz w:val="28"/>
          <w:szCs w:val="28"/>
          <w:lang w:val="kk-KZ"/>
        </w:rPr>
      </w:pPr>
    </w:p>
    <w:p w14:paraId="3916BC9F" w14:textId="77777777" w:rsidR="00A85D3E" w:rsidRPr="00576BA1" w:rsidRDefault="00A85D3E" w:rsidP="00C778F8">
      <w:pPr>
        <w:rPr>
          <w:b/>
          <w:bCs/>
          <w:sz w:val="28"/>
          <w:szCs w:val="28"/>
          <w:lang w:val="kk-KZ"/>
        </w:rPr>
      </w:pPr>
    </w:p>
    <w:p w14:paraId="384EF362" w14:textId="77777777" w:rsidR="00A85D3E" w:rsidRPr="00576BA1" w:rsidRDefault="00A85D3E" w:rsidP="00C778F8">
      <w:pPr>
        <w:rPr>
          <w:b/>
          <w:bCs/>
          <w:sz w:val="28"/>
          <w:szCs w:val="28"/>
          <w:lang w:val="kk-KZ"/>
        </w:rPr>
      </w:pPr>
    </w:p>
    <w:p w14:paraId="47DBC55A" w14:textId="77777777" w:rsidR="00A85D3E" w:rsidRPr="00576BA1" w:rsidRDefault="00A85D3E" w:rsidP="00C778F8">
      <w:pPr>
        <w:rPr>
          <w:b/>
          <w:bCs/>
          <w:sz w:val="28"/>
          <w:szCs w:val="28"/>
          <w:lang w:val="kk-KZ"/>
        </w:rPr>
      </w:pPr>
    </w:p>
    <w:p w14:paraId="552EE3DD" w14:textId="77777777" w:rsidR="00A85D3E" w:rsidRPr="00576BA1" w:rsidRDefault="00A85D3E" w:rsidP="00C778F8">
      <w:pPr>
        <w:rPr>
          <w:b/>
          <w:bCs/>
          <w:sz w:val="28"/>
          <w:szCs w:val="28"/>
          <w:lang w:val="kk-KZ"/>
        </w:rPr>
      </w:pPr>
    </w:p>
    <w:p w14:paraId="02E86AC8" w14:textId="77777777" w:rsidR="00A85D3E" w:rsidRPr="00576BA1" w:rsidRDefault="00A85D3E" w:rsidP="00C778F8">
      <w:pPr>
        <w:rPr>
          <w:b/>
          <w:bCs/>
          <w:sz w:val="28"/>
          <w:szCs w:val="28"/>
          <w:lang w:val="kk-KZ"/>
        </w:rPr>
      </w:pPr>
    </w:p>
    <w:p w14:paraId="295537CD" w14:textId="77777777" w:rsidR="00A85D3E" w:rsidRPr="00576BA1" w:rsidRDefault="00A85D3E" w:rsidP="00C778F8">
      <w:pPr>
        <w:rPr>
          <w:b/>
          <w:bCs/>
          <w:sz w:val="28"/>
          <w:szCs w:val="28"/>
          <w:lang w:val="kk-KZ"/>
        </w:rPr>
      </w:pPr>
    </w:p>
    <w:p w14:paraId="206AB6E6" w14:textId="4D5F8747" w:rsidR="00D72AAA" w:rsidRPr="00576BA1" w:rsidRDefault="0034557F" w:rsidP="00C778F8">
      <w:pPr>
        <w:rPr>
          <w:b/>
          <w:bCs/>
          <w:sz w:val="28"/>
          <w:szCs w:val="28"/>
          <w:lang w:val="kk-KZ"/>
        </w:rPr>
      </w:pPr>
      <w:r w:rsidRPr="00576BA1">
        <w:rPr>
          <w:b/>
          <w:bCs/>
          <w:sz w:val="28"/>
          <w:szCs w:val="28"/>
          <w:lang w:val="kk-KZ"/>
        </w:rPr>
        <w:lastRenderedPageBreak/>
        <w:t>4. Сфераны талдау</w:t>
      </w:r>
    </w:p>
    <w:p w14:paraId="64AF0D36" w14:textId="77777777" w:rsidR="00DA5D77" w:rsidRPr="00576BA1" w:rsidRDefault="00DA5D77" w:rsidP="00AA4D41">
      <w:pPr>
        <w:pStyle w:val="Default"/>
        <w:ind w:firstLine="720"/>
        <w:jc w:val="both"/>
        <w:rPr>
          <w:bCs/>
          <w:color w:val="auto"/>
          <w:sz w:val="28"/>
          <w:szCs w:val="28"/>
          <w:lang w:val="kk-KZ"/>
        </w:rPr>
      </w:pPr>
    </w:p>
    <w:p w14:paraId="67E1AB43" w14:textId="020DDF3D" w:rsidR="0034557F" w:rsidRPr="00576BA1" w:rsidRDefault="0076100D" w:rsidP="00AA4D41">
      <w:pPr>
        <w:pStyle w:val="Default"/>
        <w:ind w:firstLine="720"/>
        <w:jc w:val="both"/>
        <w:rPr>
          <w:bCs/>
          <w:color w:val="auto"/>
          <w:sz w:val="28"/>
          <w:szCs w:val="28"/>
          <w:lang w:val="kk-KZ"/>
        </w:rPr>
      </w:pPr>
      <w:r w:rsidRPr="00576BA1">
        <w:rPr>
          <w:bCs/>
          <w:color w:val="auto"/>
          <w:sz w:val="28"/>
          <w:szCs w:val="28"/>
          <w:lang w:val="kk-KZ"/>
        </w:rPr>
        <w:t>2021 жылғы 2 қаңтарда «</w:t>
      </w:r>
      <w:r w:rsidR="0034557F" w:rsidRPr="00576BA1">
        <w:rPr>
          <w:bCs/>
          <w:color w:val="auto"/>
          <w:sz w:val="28"/>
          <w:szCs w:val="28"/>
          <w:lang w:val="kk-KZ"/>
        </w:rPr>
        <w:t>Қазақстан Республикасының кейбір заңнамалық актілеріне күзет қызметі мәселелері бойынша өзгерістер мен толықтырулар енгізу туралы</w:t>
      </w:r>
      <w:r w:rsidRPr="00576BA1">
        <w:rPr>
          <w:bCs/>
          <w:color w:val="auto"/>
          <w:sz w:val="28"/>
          <w:szCs w:val="28"/>
          <w:lang w:val="kk-KZ"/>
        </w:rPr>
        <w:t>»</w:t>
      </w:r>
      <w:r w:rsidR="0034557F" w:rsidRPr="00576BA1">
        <w:rPr>
          <w:bCs/>
          <w:color w:val="auto"/>
          <w:sz w:val="28"/>
          <w:szCs w:val="28"/>
          <w:lang w:val="kk-KZ"/>
        </w:rPr>
        <w:t xml:space="preserve"> Қазақстан Республикасының </w:t>
      </w:r>
      <w:r w:rsidR="00DA5D77" w:rsidRPr="00576BA1">
        <w:rPr>
          <w:bCs/>
          <w:color w:val="auto"/>
          <w:sz w:val="28"/>
          <w:szCs w:val="28"/>
          <w:lang w:val="kk-KZ"/>
        </w:rPr>
        <w:t xml:space="preserve">№ 405-VI </w:t>
      </w:r>
      <w:r w:rsidR="0034557F" w:rsidRPr="00576BA1">
        <w:rPr>
          <w:bCs/>
          <w:color w:val="auto"/>
          <w:sz w:val="28"/>
          <w:szCs w:val="28"/>
          <w:lang w:val="kk-KZ"/>
        </w:rPr>
        <w:t xml:space="preserve">Заңы </w:t>
      </w:r>
      <w:r w:rsidR="0034557F" w:rsidRPr="00576BA1">
        <w:rPr>
          <w:bCs/>
          <w:i/>
          <w:color w:val="auto"/>
          <w:szCs w:val="28"/>
          <w:lang w:val="kk-KZ"/>
        </w:rPr>
        <w:t>(бұдан әрі – Заң)</w:t>
      </w:r>
      <w:r w:rsidR="0034557F" w:rsidRPr="00576BA1">
        <w:rPr>
          <w:bCs/>
          <w:color w:val="auto"/>
          <w:sz w:val="28"/>
          <w:szCs w:val="28"/>
          <w:lang w:val="kk-KZ"/>
        </w:rPr>
        <w:t xml:space="preserve"> қабылданды.</w:t>
      </w:r>
    </w:p>
    <w:p w14:paraId="48ADC6E5" w14:textId="47CA8D8D" w:rsidR="00AA4D41" w:rsidRPr="00576BA1" w:rsidRDefault="00DA5D77" w:rsidP="00AA4D41">
      <w:pPr>
        <w:pStyle w:val="Default"/>
        <w:ind w:firstLine="720"/>
        <w:jc w:val="both"/>
        <w:rPr>
          <w:bCs/>
          <w:color w:val="auto"/>
          <w:sz w:val="28"/>
          <w:szCs w:val="28"/>
          <w:lang w:val="kk-KZ"/>
        </w:rPr>
      </w:pPr>
      <w:r w:rsidRPr="00576BA1">
        <w:rPr>
          <w:bCs/>
          <w:color w:val="auto"/>
          <w:sz w:val="28"/>
          <w:szCs w:val="28"/>
          <w:lang w:val="kk-KZ"/>
        </w:rPr>
        <w:t>Көрсетілген З</w:t>
      </w:r>
      <w:r w:rsidR="00511343" w:rsidRPr="00576BA1">
        <w:rPr>
          <w:bCs/>
          <w:color w:val="auto"/>
          <w:sz w:val="28"/>
          <w:szCs w:val="28"/>
          <w:lang w:val="kk-KZ"/>
        </w:rPr>
        <w:t>аңмен лицензияны екі кіші түрге бөлу бөлігінде түзету қабылданды</w:t>
      </w:r>
      <w:r w:rsidR="00AA4D41" w:rsidRPr="00576BA1">
        <w:rPr>
          <w:bCs/>
          <w:color w:val="auto"/>
          <w:sz w:val="28"/>
          <w:szCs w:val="28"/>
          <w:lang w:val="kk-KZ"/>
        </w:rPr>
        <w:t xml:space="preserve">: </w:t>
      </w:r>
    </w:p>
    <w:p w14:paraId="33CF2A91" w14:textId="24641AE3" w:rsidR="00AA4D41" w:rsidRPr="00576BA1" w:rsidRDefault="00AA4D41" w:rsidP="00AA4D41">
      <w:pPr>
        <w:pStyle w:val="Default"/>
        <w:ind w:firstLine="720"/>
        <w:jc w:val="both"/>
        <w:rPr>
          <w:bCs/>
          <w:i/>
          <w:iCs/>
          <w:color w:val="auto"/>
          <w:lang w:val="kk-KZ"/>
        </w:rPr>
      </w:pPr>
      <w:r w:rsidRPr="00576BA1">
        <w:rPr>
          <w:bCs/>
          <w:i/>
          <w:iCs/>
          <w:color w:val="auto"/>
          <w:lang w:val="kk-KZ"/>
        </w:rPr>
        <w:t xml:space="preserve">1. </w:t>
      </w:r>
      <w:r w:rsidR="00511343" w:rsidRPr="00576BA1">
        <w:rPr>
          <w:bCs/>
          <w:i/>
          <w:iCs/>
          <w:color w:val="auto"/>
          <w:lang w:val="kk-KZ"/>
        </w:rPr>
        <w:t>Күзет қызметтерінің барлық түрлері, оның ішінде террористік тұрғыдан осал объектілерді күзету</w:t>
      </w:r>
      <w:r w:rsidRPr="00576BA1">
        <w:rPr>
          <w:bCs/>
          <w:i/>
          <w:iCs/>
          <w:color w:val="auto"/>
          <w:lang w:val="kk-KZ"/>
        </w:rPr>
        <w:t>;</w:t>
      </w:r>
    </w:p>
    <w:p w14:paraId="644AED6F" w14:textId="2156B266" w:rsidR="00AA4D41" w:rsidRPr="00576BA1" w:rsidRDefault="00AA4D41" w:rsidP="00AA4D41">
      <w:pPr>
        <w:pStyle w:val="Default"/>
        <w:ind w:firstLine="720"/>
        <w:jc w:val="both"/>
        <w:rPr>
          <w:bCs/>
          <w:i/>
          <w:iCs/>
          <w:color w:val="auto"/>
          <w:lang w:val="kk-KZ"/>
        </w:rPr>
      </w:pPr>
      <w:r w:rsidRPr="00576BA1">
        <w:rPr>
          <w:bCs/>
          <w:i/>
          <w:iCs/>
          <w:color w:val="auto"/>
          <w:lang w:val="kk-KZ"/>
        </w:rPr>
        <w:t xml:space="preserve">2. </w:t>
      </w:r>
      <w:r w:rsidR="00511343" w:rsidRPr="00576BA1">
        <w:rPr>
          <w:bCs/>
          <w:i/>
          <w:iCs/>
          <w:color w:val="auto"/>
          <w:lang w:val="kk-KZ"/>
        </w:rPr>
        <w:t>Террористік тұрғыдан осал объектілерді күзетуді қоспағанда, күзет қызметтерінің барлық түрлері</w:t>
      </w:r>
      <w:r w:rsidRPr="00576BA1">
        <w:rPr>
          <w:bCs/>
          <w:i/>
          <w:iCs/>
          <w:color w:val="auto"/>
          <w:lang w:val="kk-KZ"/>
        </w:rPr>
        <w:t>.</w:t>
      </w:r>
      <w:r w:rsidR="004D02CA" w:rsidRPr="00576BA1">
        <w:rPr>
          <w:bCs/>
          <w:i/>
          <w:iCs/>
          <w:color w:val="auto"/>
          <w:lang w:val="kk-KZ"/>
        </w:rPr>
        <w:t xml:space="preserve"> </w:t>
      </w:r>
    </w:p>
    <w:p w14:paraId="3B291997" w14:textId="274E0BD7" w:rsidR="00566FD8" w:rsidRPr="00576BA1" w:rsidRDefault="00511343" w:rsidP="00AA4D41">
      <w:pPr>
        <w:pStyle w:val="Default"/>
        <w:ind w:firstLine="720"/>
        <w:jc w:val="both"/>
        <w:rPr>
          <w:bCs/>
          <w:color w:val="auto"/>
          <w:sz w:val="28"/>
          <w:szCs w:val="28"/>
          <w:lang w:val="kk-KZ"/>
        </w:rPr>
      </w:pPr>
      <w:r w:rsidRPr="00576BA1">
        <w:rPr>
          <w:bCs/>
          <w:color w:val="auto"/>
          <w:sz w:val="28"/>
          <w:szCs w:val="28"/>
          <w:lang w:val="kk-KZ"/>
        </w:rPr>
        <w:t>Жоғарыда көрсетілген түзетулер 2022 жылғы сәуірден бастап заңды күшіне енгенін ескере отырып, күзет қызметі саласындағы талдау көрсетілген кезеңде 2024 жылғы қыркүйекке дейін жүргізілді</w:t>
      </w:r>
      <w:r w:rsidR="00566FD8" w:rsidRPr="00576BA1">
        <w:rPr>
          <w:bCs/>
          <w:color w:val="auto"/>
          <w:sz w:val="28"/>
          <w:szCs w:val="28"/>
          <w:lang w:val="kk-KZ"/>
        </w:rPr>
        <w:t>.</w:t>
      </w:r>
    </w:p>
    <w:p w14:paraId="48A0FA51" w14:textId="1B03961D" w:rsidR="00566FD8" w:rsidRPr="00576BA1" w:rsidRDefault="00511343" w:rsidP="00AA4D41">
      <w:pPr>
        <w:pStyle w:val="Default"/>
        <w:ind w:firstLine="720"/>
        <w:jc w:val="both"/>
        <w:rPr>
          <w:bCs/>
          <w:color w:val="auto"/>
          <w:sz w:val="28"/>
          <w:szCs w:val="28"/>
          <w:lang w:val="kk-KZ"/>
        </w:rPr>
      </w:pPr>
      <w:r w:rsidRPr="00576BA1">
        <w:rPr>
          <w:bCs/>
          <w:color w:val="auto"/>
          <w:sz w:val="28"/>
          <w:szCs w:val="28"/>
          <w:lang w:val="kk-KZ"/>
        </w:rPr>
        <w:t>Жеке күзет ұйымдарының саны 17,2% - ға (2882-3 378), оның ішінде филиалдар саны 8,2% - ға (523-566) өсті</w:t>
      </w:r>
      <w:r w:rsidR="00235B67" w:rsidRPr="00576BA1">
        <w:rPr>
          <w:bCs/>
          <w:color w:val="auto"/>
          <w:sz w:val="28"/>
          <w:szCs w:val="28"/>
          <w:lang w:val="kk-KZ"/>
        </w:rPr>
        <w:t>.</w:t>
      </w:r>
    </w:p>
    <w:p w14:paraId="1263118A" w14:textId="31082E12" w:rsidR="00235B67" w:rsidRPr="00576BA1" w:rsidRDefault="00511343" w:rsidP="00AA4D41">
      <w:pPr>
        <w:pStyle w:val="Default"/>
        <w:ind w:firstLine="720"/>
        <w:jc w:val="both"/>
        <w:rPr>
          <w:bCs/>
          <w:color w:val="auto"/>
          <w:sz w:val="28"/>
          <w:szCs w:val="28"/>
          <w:lang w:val="kk-KZ"/>
        </w:rPr>
      </w:pPr>
      <w:r w:rsidRPr="00576BA1">
        <w:rPr>
          <w:bCs/>
          <w:color w:val="auto"/>
          <w:sz w:val="28"/>
          <w:szCs w:val="28"/>
          <w:lang w:val="kk-KZ"/>
        </w:rPr>
        <w:t xml:space="preserve">Сонымен қатар күзетшілер саны 3,1% - ға (94 511-97 489), сондай-ақ жеке күзет ұйымдары күзететін объектілер саны 11,7% - ға (106 596-119 088), оның ішінде </w:t>
      </w:r>
      <w:r w:rsidR="00DA5D77" w:rsidRPr="00576BA1">
        <w:rPr>
          <w:bCs/>
          <w:color w:val="auto"/>
          <w:sz w:val="28"/>
          <w:szCs w:val="28"/>
          <w:lang w:val="kk-KZ"/>
        </w:rPr>
        <w:t>жеке</w:t>
      </w:r>
      <w:r w:rsidRPr="00576BA1">
        <w:rPr>
          <w:bCs/>
          <w:color w:val="auto"/>
          <w:sz w:val="28"/>
          <w:szCs w:val="28"/>
          <w:lang w:val="kk-KZ"/>
        </w:rPr>
        <w:t xml:space="preserve"> күзет 18,8% - ға (22 314-26 518) өсті</w:t>
      </w:r>
      <w:r w:rsidR="00235B67" w:rsidRPr="00576BA1">
        <w:rPr>
          <w:bCs/>
          <w:color w:val="auto"/>
          <w:sz w:val="28"/>
          <w:szCs w:val="28"/>
          <w:lang w:val="kk-KZ"/>
        </w:rPr>
        <w:t xml:space="preserve">. </w:t>
      </w:r>
    </w:p>
    <w:p w14:paraId="3D3B4B2E" w14:textId="33701038" w:rsidR="00E847AD" w:rsidRPr="00576BA1" w:rsidRDefault="00511343" w:rsidP="00AA4D41">
      <w:pPr>
        <w:pStyle w:val="Default"/>
        <w:ind w:firstLine="720"/>
        <w:jc w:val="both"/>
        <w:rPr>
          <w:bCs/>
          <w:color w:val="auto"/>
          <w:sz w:val="28"/>
          <w:szCs w:val="28"/>
          <w:lang w:val="kk-KZ"/>
        </w:rPr>
      </w:pPr>
      <w:r w:rsidRPr="00576BA1">
        <w:rPr>
          <w:bCs/>
          <w:color w:val="auto"/>
          <w:sz w:val="28"/>
          <w:szCs w:val="28"/>
          <w:lang w:val="kk-KZ"/>
        </w:rPr>
        <w:t xml:space="preserve">Сонымен қатар жеке күзет ұйымдарының күзетшілері көшелерде және басқа да қоғамдық орындарда құқықтық тәртіп пен қоғамдық қауіпсіздікті қамтамасыз етуде ішкі істер органдарына </w:t>
      </w:r>
      <w:r w:rsidR="00DA5D77" w:rsidRPr="00576BA1">
        <w:rPr>
          <w:bCs/>
          <w:color w:val="auto"/>
          <w:sz w:val="28"/>
          <w:szCs w:val="28"/>
          <w:lang w:val="kk-KZ"/>
        </w:rPr>
        <w:t>көмек</w:t>
      </w:r>
      <w:r w:rsidRPr="00576BA1">
        <w:rPr>
          <w:bCs/>
          <w:color w:val="auto"/>
          <w:sz w:val="28"/>
          <w:szCs w:val="28"/>
          <w:lang w:val="kk-KZ"/>
        </w:rPr>
        <w:t xml:space="preserve"> көрсетеді</w:t>
      </w:r>
      <w:r w:rsidR="00E847AD" w:rsidRPr="00576BA1">
        <w:rPr>
          <w:bCs/>
          <w:color w:val="auto"/>
          <w:sz w:val="28"/>
          <w:szCs w:val="28"/>
          <w:lang w:val="kk-KZ"/>
        </w:rPr>
        <w:t>.</w:t>
      </w:r>
    </w:p>
    <w:p w14:paraId="1F3539E9" w14:textId="1A8AB526" w:rsidR="00AD27E9" w:rsidRPr="00576BA1" w:rsidRDefault="00511343" w:rsidP="00AA4D41">
      <w:pPr>
        <w:pStyle w:val="Default"/>
        <w:ind w:firstLine="720"/>
        <w:jc w:val="both"/>
        <w:rPr>
          <w:bCs/>
          <w:color w:val="auto"/>
          <w:sz w:val="28"/>
          <w:szCs w:val="28"/>
          <w:lang w:val="kk-KZ"/>
        </w:rPr>
      </w:pPr>
      <w:r w:rsidRPr="00576BA1">
        <w:rPr>
          <w:bCs/>
          <w:color w:val="auto"/>
          <w:sz w:val="28"/>
          <w:szCs w:val="28"/>
          <w:lang w:val="kk-KZ"/>
        </w:rPr>
        <w:t>Жоғарыда айтылғандардың негізінде «жеке күзет ұйымының күзетшісі» мамандығы бүгінгі күні сұранысқа ие болып табылады, өйткені қорғалатын объектілердің саны артып келеді және жоғарыда аталған лауазым</w:t>
      </w:r>
      <w:r w:rsidR="00DA5D77" w:rsidRPr="00576BA1">
        <w:rPr>
          <w:bCs/>
          <w:color w:val="auto"/>
          <w:sz w:val="28"/>
          <w:szCs w:val="28"/>
          <w:lang w:val="kk-KZ"/>
        </w:rPr>
        <w:t>ды</w:t>
      </w:r>
      <w:r w:rsidRPr="00576BA1">
        <w:rPr>
          <w:bCs/>
          <w:color w:val="auto"/>
          <w:sz w:val="28"/>
          <w:szCs w:val="28"/>
          <w:lang w:val="kk-KZ"/>
        </w:rPr>
        <w:t xml:space="preserve"> </w:t>
      </w:r>
      <w:r w:rsidR="00DA5D77" w:rsidRPr="00576BA1">
        <w:rPr>
          <w:bCs/>
          <w:color w:val="auto"/>
          <w:sz w:val="28"/>
          <w:szCs w:val="28"/>
          <w:lang w:val="kk-KZ"/>
        </w:rPr>
        <w:t>атқару үшін</w:t>
      </w:r>
      <w:r w:rsidRPr="00576BA1">
        <w:rPr>
          <w:bCs/>
          <w:color w:val="auto"/>
          <w:sz w:val="28"/>
          <w:szCs w:val="28"/>
          <w:lang w:val="kk-KZ"/>
        </w:rPr>
        <w:t xml:space="preserve"> білім</w:t>
      </w:r>
      <w:r w:rsidR="00DA5D77" w:rsidRPr="00576BA1">
        <w:rPr>
          <w:bCs/>
          <w:color w:val="auto"/>
          <w:sz w:val="28"/>
          <w:szCs w:val="28"/>
          <w:lang w:val="kk-KZ"/>
        </w:rPr>
        <w:t>і</w:t>
      </w:r>
      <w:r w:rsidRPr="00576BA1">
        <w:rPr>
          <w:bCs/>
          <w:color w:val="auto"/>
          <w:sz w:val="28"/>
          <w:szCs w:val="28"/>
          <w:lang w:val="kk-KZ"/>
        </w:rPr>
        <w:t>, іскерлі</w:t>
      </w:r>
      <w:r w:rsidR="00DA5D77" w:rsidRPr="00576BA1">
        <w:rPr>
          <w:bCs/>
          <w:color w:val="auto"/>
          <w:sz w:val="28"/>
          <w:szCs w:val="28"/>
          <w:lang w:val="kk-KZ"/>
        </w:rPr>
        <w:t>гі</w:t>
      </w:r>
      <w:r w:rsidRPr="00576BA1">
        <w:rPr>
          <w:bCs/>
          <w:color w:val="auto"/>
          <w:sz w:val="28"/>
          <w:szCs w:val="28"/>
          <w:lang w:val="kk-KZ"/>
        </w:rPr>
        <w:t>, дағдылар</w:t>
      </w:r>
      <w:r w:rsidR="00DA5D77" w:rsidRPr="00576BA1">
        <w:rPr>
          <w:bCs/>
          <w:color w:val="auto"/>
          <w:sz w:val="28"/>
          <w:szCs w:val="28"/>
          <w:lang w:val="kk-KZ"/>
        </w:rPr>
        <w:t>ы</w:t>
      </w:r>
      <w:r w:rsidRPr="00576BA1">
        <w:rPr>
          <w:bCs/>
          <w:color w:val="auto"/>
          <w:sz w:val="28"/>
          <w:szCs w:val="28"/>
          <w:lang w:val="kk-KZ"/>
        </w:rPr>
        <w:t>, құзыреттілікке сәйкесті</w:t>
      </w:r>
      <w:r w:rsidR="00DA5D77" w:rsidRPr="00576BA1">
        <w:rPr>
          <w:bCs/>
          <w:color w:val="auto"/>
          <w:sz w:val="28"/>
          <w:szCs w:val="28"/>
          <w:lang w:val="kk-KZ"/>
        </w:rPr>
        <w:t>гі</w:t>
      </w:r>
      <w:r w:rsidRPr="00576BA1">
        <w:rPr>
          <w:bCs/>
          <w:color w:val="auto"/>
          <w:sz w:val="28"/>
          <w:szCs w:val="28"/>
          <w:lang w:val="kk-KZ"/>
        </w:rPr>
        <w:t xml:space="preserve"> бөлігінде белгілі бір талаптар көзделген «жеке күзет қызметі» кәсіптік стандартын өзектендіру қажеттілігі туындайды, олар жеке күзет ұйымдарын да, жеке және заңды тұлғаларды да қолданыңыз</w:t>
      </w:r>
      <w:r w:rsidR="006970B2" w:rsidRPr="00576BA1">
        <w:rPr>
          <w:bCs/>
          <w:color w:val="auto"/>
          <w:sz w:val="28"/>
          <w:szCs w:val="28"/>
          <w:lang w:val="kk-KZ"/>
        </w:rPr>
        <w:t>.</w:t>
      </w:r>
    </w:p>
    <w:p w14:paraId="60F84F30" w14:textId="77777777" w:rsidR="00AD27E9" w:rsidRPr="00576BA1" w:rsidRDefault="00AD27E9" w:rsidP="00AA4D41">
      <w:pPr>
        <w:pStyle w:val="Default"/>
        <w:ind w:firstLine="720"/>
        <w:jc w:val="both"/>
        <w:rPr>
          <w:bCs/>
          <w:color w:val="auto"/>
          <w:sz w:val="28"/>
          <w:szCs w:val="28"/>
          <w:lang w:val="kk-KZ"/>
        </w:rPr>
      </w:pPr>
    </w:p>
    <w:p w14:paraId="5BB6FC39" w14:textId="613F7DA5" w:rsidR="00F90F93" w:rsidRPr="00576BA1" w:rsidRDefault="00F90F93" w:rsidP="00422582">
      <w:pPr>
        <w:pStyle w:val="Default"/>
        <w:ind w:firstLine="720"/>
        <w:jc w:val="both"/>
        <w:rPr>
          <w:rFonts w:eastAsiaTheme="majorEastAsia"/>
          <w:b/>
          <w:sz w:val="28"/>
          <w:szCs w:val="28"/>
          <w:lang w:val="kk-KZ"/>
        </w:rPr>
      </w:pPr>
      <w:r w:rsidRPr="00576BA1">
        <w:rPr>
          <w:b/>
          <w:sz w:val="28"/>
          <w:szCs w:val="28"/>
          <w:lang w:val="kk-KZ"/>
        </w:rPr>
        <w:br w:type="page"/>
      </w:r>
    </w:p>
    <w:p w14:paraId="35B7A157" w14:textId="5388A343" w:rsidR="006376BB" w:rsidRPr="00576BA1" w:rsidRDefault="00096725" w:rsidP="00E41166">
      <w:pPr>
        <w:pStyle w:val="2"/>
        <w:spacing w:before="0"/>
        <w:jc w:val="both"/>
        <w:rPr>
          <w:rFonts w:ascii="Times New Roman" w:hAnsi="Times New Roman" w:cs="Times New Roman"/>
          <w:b/>
          <w:color w:val="auto"/>
          <w:sz w:val="28"/>
          <w:szCs w:val="28"/>
          <w:lang w:val="kk-KZ"/>
        </w:rPr>
      </w:pPr>
      <w:r w:rsidRPr="00576BA1">
        <w:rPr>
          <w:rFonts w:ascii="Times New Roman" w:hAnsi="Times New Roman" w:cs="Times New Roman"/>
          <w:b/>
          <w:color w:val="auto"/>
          <w:sz w:val="28"/>
          <w:szCs w:val="28"/>
          <w:lang w:val="kk-KZ"/>
        </w:rPr>
        <w:lastRenderedPageBreak/>
        <w:t xml:space="preserve">5. </w:t>
      </w:r>
      <w:r w:rsidR="00511343" w:rsidRPr="00576BA1">
        <w:rPr>
          <w:rFonts w:ascii="Times New Roman" w:hAnsi="Times New Roman" w:cs="Times New Roman"/>
          <w:b/>
          <w:color w:val="auto"/>
          <w:sz w:val="28"/>
          <w:szCs w:val="28"/>
          <w:lang w:val="kk-KZ"/>
        </w:rPr>
        <w:t>ЭҚЖЖ бойынша кәсіптік қызметтің әрбір түрінің кәсіпорындарында Ұ</w:t>
      </w:r>
      <w:r w:rsidR="0076100D" w:rsidRPr="00576BA1">
        <w:rPr>
          <w:rFonts w:ascii="Times New Roman" w:hAnsi="Times New Roman" w:cs="Times New Roman"/>
          <w:b/>
          <w:color w:val="auto"/>
          <w:sz w:val="28"/>
          <w:szCs w:val="28"/>
          <w:lang w:val="kk-KZ"/>
        </w:rPr>
        <w:t>С</w:t>
      </w:r>
      <w:r w:rsidR="00511343" w:rsidRPr="00576BA1">
        <w:rPr>
          <w:rFonts w:ascii="Times New Roman" w:hAnsi="Times New Roman" w:cs="Times New Roman"/>
          <w:b/>
          <w:color w:val="auto"/>
          <w:sz w:val="28"/>
          <w:szCs w:val="28"/>
          <w:lang w:val="kk-KZ"/>
        </w:rPr>
        <w:t>К бойынша сабақтар мен кәсіптердің негізгі топтарын және оларға сәйкес білім беру біліктіліктерін сипаттау</w:t>
      </w:r>
    </w:p>
    <w:p w14:paraId="0658D3EA" w14:textId="77777777" w:rsidR="00E41166" w:rsidRPr="00576BA1" w:rsidRDefault="00E41166" w:rsidP="00E41166">
      <w:pPr>
        <w:jc w:val="center"/>
        <w:rPr>
          <w:sz w:val="28"/>
          <w:lang w:val="kk-KZ"/>
        </w:rPr>
      </w:pPr>
    </w:p>
    <w:p w14:paraId="1B4551FC" w14:textId="330AE49F" w:rsidR="00F90F93" w:rsidRPr="00576BA1" w:rsidRDefault="00DA5D77" w:rsidP="00E41166">
      <w:pPr>
        <w:jc w:val="center"/>
        <w:rPr>
          <w:sz w:val="28"/>
          <w:lang w:val="kk-KZ"/>
        </w:rPr>
      </w:pPr>
      <w:r w:rsidRPr="00576BA1">
        <w:rPr>
          <w:sz w:val="28"/>
          <w:lang w:val="kk-KZ"/>
        </w:rPr>
        <w:t>4 к</w:t>
      </w:r>
      <w:r w:rsidR="00511343" w:rsidRPr="00576BA1">
        <w:rPr>
          <w:sz w:val="28"/>
          <w:lang w:val="kk-KZ"/>
        </w:rPr>
        <w:t>есте. Кәсіпорындардағы Ұ</w:t>
      </w:r>
      <w:r w:rsidR="0076100D" w:rsidRPr="00576BA1">
        <w:rPr>
          <w:sz w:val="28"/>
          <w:lang w:val="kk-KZ"/>
        </w:rPr>
        <w:t>СК</w:t>
      </w:r>
      <w:r w:rsidR="00511343" w:rsidRPr="00576BA1">
        <w:rPr>
          <w:sz w:val="28"/>
          <w:lang w:val="kk-KZ"/>
        </w:rPr>
        <w:t xml:space="preserve"> бойынша сабақтар мен кәсіптердің негізгі түрлері</w:t>
      </w:r>
    </w:p>
    <w:p w14:paraId="68BBAC62" w14:textId="77777777" w:rsidR="000640CA" w:rsidRPr="00576BA1" w:rsidRDefault="000640CA" w:rsidP="00E41166">
      <w:pPr>
        <w:rPr>
          <w:sz w:val="28"/>
          <w:lang w:val="kk-KZ"/>
        </w:rPr>
      </w:pPr>
    </w:p>
    <w:tbl>
      <w:tblPr>
        <w:tblStyle w:val="af"/>
        <w:tblW w:w="9606" w:type="dxa"/>
        <w:tblLayout w:type="fixed"/>
        <w:tblLook w:val="01E0" w:firstRow="1" w:lastRow="1" w:firstColumn="1" w:lastColumn="1" w:noHBand="0" w:noVBand="0"/>
      </w:tblPr>
      <w:tblGrid>
        <w:gridCol w:w="704"/>
        <w:gridCol w:w="1418"/>
        <w:gridCol w:w="1984"/>
        <w:gridCol w:w="5500"/>
      </w:tblGrid>
      <w:tr w:rsidR="00C02BD5" w:rsidRPr="00901DC8" w14:paraId="4581E22F" w14:textId="1C26FE4C" w:rsidTr="00C02BD5">
        <w:trPr>
          <w:trHeight w:val="1934"/>
        </w:trPr>
        <w:tc>
          <w:tcPr>
            <w:tcW w:w="704" w:type="dxa"/>
            <w:textDirection w:val="btLr"/>
            <w:vAlign w:val="center"/>
          </w:tcPr>
          <w:p w14:paraId="040070DB" w14:textId="2F989D81" w:rsidR="00C02BD5" w:rsidRPr="00576BA1" w:rsidRDefault="00511343" w:rsidP="002603C6">
            <w:pPr>
              <w:pStyle w:val="TableParagraph"/>
              <w:jc w:val="center"/>
              <w:rPr>
                <w:sz w:val="24"/>
                <w:szCs w:val="24"/>
                <w:lang w:val="kk-KZ"/>
              </w:rPr>
            </w:pPr>
            <w:r w:rsidRPr="00576BA1">
              <w:rPr>
                <w:sz w:val="24"/>
                <w:szCs w:val="24"/>
                <w:lang w:val="kk-KZ"/>
              </w:rPr>
              <w:t>СБШ деңгейі</w:t>
            </w:r>
          </w:p>
        </w:tc>
        <w:tc>
          <w:tcPr>
            <w:tcW w:w="1418" w:type="dxa"/>
            <w:textDirection w:val="btLr"/>
          </w:tcPr>
          <w:p w14:paraId="1FF62A79" w14:textId="2A707594" w:rsidR="00C02BD5" w:rsidRPr="00576BA1" w:rsidRDefault="00511343" w:rsidP="00511343">
            <w:pPr>
              <w:pStyle w:val="TableParagraph"/>
              <w:jc w:val="center"/>
              <w:rPr>
                <w:sz w:val="24"/>
                <w:szCs w:val="24"/>
                <w:lang w:val="kk-KZ"/>
              </w:rPr>
            </w:pPr>
            <w:r w:rsidRPr="00576BA1">
              <w:rPr>
                <w:sz w:val="24"/>
                <w:szCs w:val="24"/>
                <w:lang w:val="kk-KZ"/>
              </w:rPr>
              <w:t>ҰБС бойынша шифр</w:t>
            </w:r>
          </w:p>
        </w:tc>
        <w:tc>
          <w:tcPr>
            <w:tcW w:w="1984" w:type="dxa"/>
          </w:tcPr>
          <w:p w14:paraId="3961A32B" w14:textId="04F75252" w:rsidR="00C02BD5" w:rsidRPr="00576BA1" w:rsidRDefault="0076100D" w:rsidP="001E1500">
            <w:pPr>
              <w:pStyle w:val="TableParagraph"/>
              <w:jc w:val="center"/>
              <w:rPr>
                <w:sz w:val="24"/>
                <w:szCs w:val="24"/>
                <w:lang w:val="kk-KZ"/>
              </w:rPr>
            </w:pPr>
            <w:r w:rsidRPr="00576BA1">
              <w:rPr>
                <w:sz w:val="24"/>
                <w:szCs w:val="24"/>
                <w:lang w:val="kk-KZ"/>
              </w:rPr>
              <w:t>ҰСК</w:t>
            </w:r>
            <w:r w:rsidR="00511343" w:rsidRPr="00576BA1">
              <w:rPr>
                <w:sz w:val="24"/>
                <w:szCs w:val="24"/>
                <w:lang w:val="kk-KZ"/>
              </w:rPr>
              <w:t xml:space="preserve"> бойынша сабақ топтарының атауы</w:t>
            </w:r>
          </w:p>
        </w:tc>
        <w:tc>
          <w:tcPr>
            <w:tcW w:w="5500" w:type="dxa"/>
          </w:tcPr>
          <w:p w14:paraId="020690AB" w14:textId="3E1218EE" w:rsidR="00C02BD5" w:rsidRPr="00576BA1" w:rsidRDefault="00511343" w:rsidP="00F86CE8">
            <w:pPr>
              <w:pStyle w:val="TableParagraph"/>
              <w:jc w:val="center"/>
              <w:rPr>
                <w:sz w:val="24"/>
                <w:szCs w:val="24"/>
                <w:lang w:val="kk-KZ"/>
              </w:rPr>
            </w:pPr>
            <w:r w:rsidRPr="00576BA1">
              <w:rPr>
                <w:sz w:val="24"/>
                <w:szCs w:val="24"/>
                <w:lang w:val="kk-KZ"/>
              </w:rPr>
              <w:t>Тиісті деңгейдегі біліктілікке қол жеткізу жолдары</w:t>
            </w:r>
          </w:p>
        </w:tc>
      </w:tr>
      <w:tr w:rsidR="00C02BD5" w:rsidRPr="00901DC8" w14:paraId="18CEB5EF" w14:textId="0C5DFAB6" w:rsidTr="00C02BD5">
        <w:trPr>
          <w:trHeight w:val="158"/>
        </w:trPr>
        <w:tc>
          <w:tcPr>
            <w:tcW w:w="704" w:type="dxa"/>
            <w:vAlign w:val="center"/>
          </w:tcPr>
          <w:p w14:paraId="0B29D642" w14:textId="2B541F30" w:rsidR="00C02BD5" w:rsidRPr="00576BA1" w:rsidRDefault="00E9581A" w:rsidP="000640CA">
            <w:pPr>
              <w:pStyle w:val="TableParagraph"/>
              <w:spacing w:line="263" w:lineRule="exact"/>
              <w:jc w:val="center"/>
              <w:rPr>
                <w:sz w:val="24"/>
                <w:szCs w:val="24"/>
                <w:lang w:val="kk-KZ"/>
              </w:rPr>
            </w:pPr>
            <w:r w:rsidRPr="00576BA1">
              <w:rPr>
                <w:sz w:val="24"/>
                <w:szCs w:val="24"/>
                <w:lang w:val="kk-KZ"/>
              </w:rPr>
              <w:t>6</w:t>
            </w:r>
          </w:p>
        </w:tc>
        <w:tc>
          <w:tcPr>
            <w:tcW w:w="1418" w:type="dxa"/>
            <w:vAlign w:val="center"/>
          </w:tcPr>
          <w:p w14:paraId="5F0D4EDB" w14:textId="769E344D" w:rsidR="00C02BD5" w:rsidRPr="00576BA1" w:rsidRDefault="00E1798D" w:rsidP="009D16A5">
            <w:pPr>
              <w:pStyle w:val="TableParagraph"/>
              <w:spacing w:line="263" w:lineRule="exact"/>
              <w:rPr>
                <w:sz w:val="24"/>
                <w:szCs w:val="24"/>
                <w:highlight w:val="yellow"/>
                <w:lang w:val="kk-KZ"/>
              </w:rPr>
            </w:pPr>
            <w:r w:rsidRPr="00576BA1">
              <w:rPr>
                <w:sz w:val="24"/>
                <w:szCs w:val="24"/>
                <w:lang w:val="kk-KZ"/>
              </w:rPr>
              <w:t>1210-0-074</w:t>
            </w:r>
          </w:p>
        </w:tc>
        <w:tc>
          <w:tcPr>
            <w:tcW w:w="1984" w:type="dxa"/>
            <w:vAlign w:val="center"/>
          </w:tcPr>
          <w:p w14:paraId="1C972032" w14:textId="08F553BA" w:rsidR="00C02BD5" w:rsidRPr="00576BA1" w:rsidRDefault="00511343" w:rsidP="009D16A5">
            <w:pPr>
              <w:pStyle w:val="TableParagraph"/>
              <w:rPr>
                <w:sz w:val="24"/>
                <w:szCs w:val="24"/>
                <w:lang w:val="kk-KZ"/>
              </w:rPr>
            </w:pPr>
            <w:r w:rsidRPr="00576BA1">
              <w:rPr>
                <w:sz w:val="24"/>
                <w:szCs w:val="24"/>
                <w:lang w:val="kk-KZ"/>
              </w:rPr>
              <w:t>Жеке күзет ұйымының басшысы</w:t>
            </w:r>
          </w:p>
        </w:tc>
        <w:tc>
          <w:tcPr>
            <w:tcW w:w="5500" w:type="dxa"/>
          </w:tcPr>
          <w:p w14:paraId="1904F7C5" w14:textId="5E8CDD28" w:rsidR="00C02BD5" w:rsidRPr="00576BA1" w:rsidRDefault="00C02BD5" w:rsidP="007C1A16">
            <w:pPr>
              <w:pStyle w:val="TableParagraph"/>
              <w:jc w:val="both"/>
              <w:rPr>
                <w:sz w:val="24"/>
                <w:szCs w:val="24"/>
                <w:lang w:val="kk-KZ"/>
              </w:rPr>
            </w:pPr>
            <w:r w:rsidRPr="00576BA1">
              <w:rPr>
                <w:sz w:val="24"/>
                <w:szCs w:val="24"/>
                <w:lang w:val="kk-KZ"/>
              </w:rPr>
              <w:t xml:space="preserve">- </w:t>
            </w:r>
            <w:r w:rsidR="00511343" w:rsidRPr="00576BA1">
              <w:rPr>
                <w:sz w:val="24"/>
                <w:szCs w:val="24"/>
                <w:lang w:val="kk-KZ"/>
              </w:rPr>
              <w:t>ІІМ-нің 2014 жылғы 30 желтоқсандағы № 959 бұйрығымен бекітілген біліктілік талаптарына сәйкестігі</w:t>
            </w:r>
            <w:r w:rsidRPr="00576BA1">
              <w:rPr>
                <w:sz w:val="24"/>
                <w:szCs w:val="24"/>
                <w:lang w:val="kk-KZ"/>
              </w:rPr>
              <w:t>;</w:t>
            </w:r>
          </w:p>
          <w:p w14:paraId="602B54C6" w14:textId="733B3D2A" w:rsidR="00C02BD5" w:rsidRPr="00576BA1" w:rsidRDefault="00C02BD5" w:rsidP="007C1A16">
            <w:pPr>
              <w:pStyle w:val="TableParagraph"/>
              <w:jc w:val="both"/>
              <w:rPr>
                <w:sz w:val="24"/>
                <w:szCs w:val="24"/>
                <w:lang w:val="kk-KZ"/>
              </w:rPr>
            </w:pPr>
            <w:r w:rsidRPr="00576BA1">
              <w:rPr>
                <w:sz w:val="24"/>
                <w:szCs w:val="24"/>
                <w:lang w:val="kk-KZ"/>
              </w:rPr>
              <w:t xml:space="preserve">- </w:t>
            </w:r>
            <w:r w:rsidR="00511343" w:rsidRPr="00576BA1">
              <w:rPr>
                <w:sz w:val="24"/>
                <w:szCs w:val="24"/>
                <w:lang w:val="kk-KZ"/>
              </w:rPr>
              <w:t>жеке күзет ұйымының қызметіне жалпы басшылықты жүзеге асыра білу</w:t>
            </w:r>
            <w:r w:rsidRPr="00576BA1">
              <w:rPr>
                <w:sz w:val="24"/>
                <w:szCs w:val="24"/>
                <w:lang w:val="kk-KZ"/>
              </w:rPr>
              <w:t>;</w:t>
            </w:r>
          </w:p>
          <w:p w14:paraId="6CBAE292" w14:textId="20C6DC7C" w:rsidR="00C02BD5" w:rsidRPr="00576BA1" w:rsidRDefault="00C02BD5" w:rsidP="00511343">
            <w:pPr>
              <w:pStyle w:val="TableParagraph"/>
              <w:jc w:val="both"/>
              <w:rPr>
                <w:sz w:val="24"/>
                <w:szCs w:val="24"/>
                <w:lang w:val="kk-KZ"/>
              </w:rPr>
            </w:pPr>
            <w:r w:rsidRPr="00576BA1">
              <w:rPr>
                <w:sz w:val="24"/>
                <w:szCs w:val="24"/>
                <w:lang w:val="kk-KZ"/>
              </w:rPr>
              <w:t xml:space="preserve">- </w:t>
            </w:r>
            <w:r w:rsidR="00511343" w:rsidRPr="00576BA1">
              <w:rPr>
                <w:sz w:val="24"/>
                <w:szCs w:val="24"/>
                <w:lang w:val="kk-KZ"/>
              </w:rPr>
              <w:t xml:space="preserve">көшбасшылық қасиеттер, жүйелік және </w:t>
            </w:r>
            <w:r w:rsidR="00DA5D77" w:rsidRPr="00576BA1">
              <w:rPr>
                <w:sz w:val="24"/>
                <w:szCs w:val="24"/>
                <w:lang w:val="kk-KZ"/>
              </w:rPr>
              <w:t>аналитикалық ойлау, стрес</w:t>
            </w:r>
            <w:r w:rsidR="00511343" w:rsidRPr="00576BA1">
              <w:rPr>
                <w:sz w:val="24"/>
                <w:szCs w:val="24"/>
                <w:lang w:val="kk-KZ"/>
              </w:rPr>
              <w:t>ке төзімділік, жауапкершілік, қарым-қатынас</w:t>
            </w:r>
            <w:r w:rsidRPr="00576BA1">
              <w:rPr>
                <w:sz w:val="24"/>
                <w:szCs w:val="24"/>
                <w:lang w:val="kk-KZ"/>
              </w:rPr>
              <w:t xml:space="preserve">. </w:t>
            </w:r>
          </w:p>
        </w:tc>
      </w:tr>
      <w:tr w:rsidR="00C02BD5" w:rsidRPr="00901DC8" w14:paraId="51CA8B9F" w14:textId="0758DC9B" w:rsidTr="00C02BD5">
        <w:trPr>
          <w:trHeight w:val="158"/>
        </w:trPr>
        <w:tc>
          <w:tcPr>
            <w:tcW w:w="704" w:type="dxa"/>
            <w:vAlign w:val="center"/>
          </w:tcPr>
          <w:p w14:paraId="0837BF40" w14:textId="66226368" w:rsidR="00C02BD5" w:rsidRPr="00576BA1" w:rsidRDefault="00905849" w:rsidP="001832F7">
            <w:pPr>
              <w:pStyle w:val="Default"/>
              <w:jc w:val="center"/>
              <w:rPr>
                <w:rFonts w:eastAsia="Times New Roman"/>
                <w:color w:val="auto"/>
                <w:lang w:val="kk-KZ" w:eastAsia="ru-RU" w:bidi="ru-RU"/>
              </w:rPr>
            </w:pPr>
            <w:r w:rsidRPr="00576BA1">
              <w:rPr>
                <w:rFonts w:eastAsia="Times New Roman"/>
                <w:color w:val="auto"/>
                <w:lang w:val="kk-KZ" w:eastAsia="ru-RU" w:bidi="ru-RU"/>
              </w:rPr>
              <w:t>5</w:t>
            </w:r>
          </w:p>
        </w:tc>
        <w:tc>
          <w:tcPr>
            <w:tcW w:w="1418" w:type="dxa"/>
            <w:vAlign w:val="center"/>
          </w:tcPr>
          <w:p w14:paraId="5DB0A9AE" w14:textId="6D114B38" w:rsidR="00C02BD5" w:rsidRPr="00576BA1" w:rsidRDefault="00C02BD5" w:rsidP="009D1B51">
            <w:pPr>
              <w:pStyle w:val="TableParagraph"/>
              <w:spacing w:line="263" w:lineRule="exact"/>
              <w:rPr>
                <w:sz w:val="24"/>
                <w:szCs w:val="24"/>
                <w:lang w:val="kk-KZ"/>
              </w:rPr>
            </w:pPr>
            <w:r w:rsidRPr="00576BA1">
              <w:rPr>
                <w:sz w:val="24"/>
                <w:szCs w:val="24"/>
                <w:lang w:val="kk-KZ"/>
              </w:rPr>
              <w:t>5414-1-001</w:t>
            </w:r>
          </w:p>
        </w:tc>
        <w:tc>
          <w:tcPr>
            <w:tcW w:w="1984" w:type="dxa"/>
            <w:vAlign w:val="center"/>
          </w:tcPr>
          <w:p w14:paraId="5D6A5139" w14:textId="61E6EC7C" w:rsidR="00C02BD5" w:rsidRPr="00576BA1" w:rsidRDefault="00511343" w:rsidP="009D1B51">
            <w:pPr>
              <w:pStyle w:val="TableParagraph"/>
              <w:rPr>
                <w:sz w:val="24"/>
                <w:szCs w:val="24"/>
                <w:lang w:val="kk-KZ"/>
              </w:rPr>
            </w:pPr>
            <w:r w:rsidRPr="00576BA1">
              <w:rPr>
                <w:sz w:val="24"/>
                <w:szCs w:val="24"/>
                <w:lang w:val="kk-KZ"/>
              </w:rPr>
              <w:t>Жеке тұлғалардың өмірі мен денсаулығын қорғауды жүзеге асыратын күзетші</w:t>
            </w:r>
          </w:p>
        </w:tc>
        <w:tc>
          <w:tcPr>
            <w:tcW w:w="5500" w:type="dxa"/>
          </w:tcPr>
          <w:p w14:paraId="56A14587" w14:textId="52E4B0E4" w:rsidR="00C02BD5" w:rsidRPr="00576BA1" w:rsidRDefault="00C02BD5" w:rsidP="007C1A16">
            <w:pPr>
              <w:pStyle w:val="TableParagraph"/>
              <w:jc w:val="both"/>
              <w:rPr>
                <w:sz w:val="24"/>
                <w:szCs w:val="24"/>
                <w:lang w:val="kk-KZ"/>
              </w:rPr>
            </w:pPr>
            <w:r w:rsidRPr="00576BA1">
              <w:rPr>
                <w:sz w:val="24"/>
                <w:szCs w:val="24"/>
                <w:lang w:val="kk-KZ"/>
              </w:rPr>
              <w:t xml:space="preserve">- </w:t>
            </w:r>
            <w:r w:rsidR="00511343" w:rsidRPr="00576BA1">
              <w:rPr>
                <w:sz w:val="24"/>
                <w:szCs w:val="24"/>
                <w:lang w:val="kk-KZ"/>
              </w:rPr>
              <w:t>ІІМ-нің 2014 жылғы 30 желтоқсандағы № 959 бұйрығымен бекітілген біліктілік талаптарына сәйкестігі</w:t>
            </w:r>
            <w:r w:rsidRPr="00576BA1">
              <w:rPr>
                <w:sz w:val="24"/>
                <w:szCs w:val="24"/>
                <w:lang w:val="kk-KZ"/>
              </w:rPr>
              <w:t>;</w:t>
            </w:r>
          </w:p>
          <w:p w14:paraId="52BAEFD1" w14:textId="6B752221" w:rsidR="00C02BD5" w:rsidRPr="00576BA1" w:rsidRDefault="00C02BD5" w:rsidP="007C1A16">
            <w:pPr>
              <w:pStyle w:val="Default"/>
              <w:jc w:val="both"/>
              <w:rPr>
                <w:color w:val="auto"/>
                <w:lang w:val="kk-KZ"/>
              </w:rPr>
            </w:pPr>
            <w:r w:rsidRPr="00576BA1">
              <w:rPr>
                <w:color w:val="auto"/>
                <w:lang w:val="kk-KZ"/>
              </w:rPr>
              <w:t xml:space="preserve">- </w:t>
            </w:r>
            <w:r w:rsidR="00511343" w:rsidRPr="00576BA1">
              <w:rPr>
                <w:color w:val="auto"/>
                <w:lang w:val="kk-KZ"/>
              </w:rPr>
              <w:t>күзетілетін адамды қорғаудың негізгі тәсілдері мен тәсілдері</w:t>
            </w:r>
            <w:r w:rsidRPr="00576BA1">
              <w:rPr>
                <w:color w:val="auto"/>
                <w:lang w:val="kk-KZ"/>
              </w:rPr>
              <w:t>.</w:t>
            </w:r>
          </w:p>
        </w:tc>
      </w:tr>
      <w:tr w:rsidR="00C02BD5" w:rsidRPr="00901DC8" w14:paraId="629E492D" w14:textId="5171105A" w:rsidTr="00C02BD5">
        <w:trPr>
          <w:trHeight w:val="158"/>
        </w:trPr>
        <w:tc>
          <w:tcPr>
            <w:tcW w:w="704" w:type="dxa"/>
            <w:vAlign w:val="center"/>
          </w:tcPr>
          <w:p w14:paraId="709BE8B9" w14:textId="22370354" w:rsidR="00C02BD5" w:rsidRPr="00576BA1" w:rsidRDefault="00905849" w:rsidP="007C1A16">
            <w:pPr>
              <w:pStyle w:val="Default"/>
              <w:jc w:val="center"/>
              <w:rPr>
                <w:rFonts w:eastAsia="Times New Roman"/>
                <w:color w:val="auto"/>
                <w:lang w:val="kk-KZ" w:eastAsia="ru-RU" w:bidi="ru-RU"/>
              </w:rPr>
            </w:pPr>
            <w:r w:rsidRPr="00576BA1">
              <w:rPr>
                <w:rFonts w:eastAsia="Times New Roman"/>
                <w:color w:val="auto"/>
                <w:lang w:val="kk-KZ" w:eastAsia="ru-RU" w:bidi="ru-RU"/>
              </w:rPr>
              <w:t>4</w:t>
            </w:r>
          </w:p>
        </w:tc>
        <w:tc>
          <w:tcPr>
            <w:tcW w:w="1418" w:type="dxa"/>
            <w:vAlign w:val="center"/>
          </w:tcPr>
          <w:p w14:paraId="283BF75F" w14:textId="525C62C9" w:rsidR="00C02BD5" w:rsidRPr="00576BA1" w:rsidRDefault="00C02BD5" w:rsidP="00E1798D">
            <w:pPr>
              <w:pStyle w:val="TableParagraph"/>
              <w:spacing w:line="263" w:lineRule="exact"/>
              <w:rPr>
                <w:sz w:val="24"/>
                <w:szCs w:val="24"/>
                <w:lang w:val="kk-KZ"/>
              </w:rPr>
            </w:pPr>
            <w:r w:rsidRPr="00576BA1">
              <w:rPr>
                <w:sz w:val="24"/>
                <w:szCs w:val="24"/>
                <w:lang w:val="kk-KZ"/>
              </w:rPr>
              <w:t>5414-</w:t>
            </w:r>
            <w:r w:rsidR="00E1798D" w:rsidRPr="00576BA1">
              <w:rPr>
                <w:sz w:val="24"/>
                <w:szCs w:val="24"/>
                <w:lang w:val="kk-KZ"/>
              </w:rPr>
              <w:t>9</w:t>
            </w:r>
            <w:r w:rsidRPr="00576BA1">
              <w:rPr>
                <w:sz w:val="24"/>
                <w:szCs w:val="24"/>
                <w:lang w:val="kk-KZ"/>
              </w:rPr>
              <w:t>-006</w:t>
            </w:r>
          </w:p>
        </w:tc>
        <w:tc>
          <w:tcPr>
            <w:tcW w:w="1984" w:type="dxa"/>
            <w:vAlign w:val="center"/>
          </w:tcPr>
          <w:p w14:paraId="1F8DBC39" w14:textId="7E5B43A0" w:rsidR="00C02BD5" w:rsidRPr="00576BA1" w:rsidRDefault="00511343" w:rsidP="007C1A16">
            <w:pPr>
              <w:pStyle w:val="TableParagraph"/>
              <w:rPr>
                <w:sz w:val="24"/>
                <w:szCs w:val="24"/>
                <w:lang w:val="kk-KZ"/>
              </w:rPr>
            </w:pPr>
            <w:r w:rsidRPr="00576BA1">
              <w:rPr>
                <w:sz w:val="24"/>
                <w:szCs w:val="24"/>
                <w:lang w:val="kk-KZ"/>
              </w:rPr>
              <w:t>Мүлікті қорғау жөніндегі, оның ішінде оны тасымалдау кезіндегі күзетші</w:t>
            </w:r>
          </w:p>
        </w:tc>
        <w:tc>
          <w:tcPr>
            <w:tcW w:w="5500" w:type="dxa"/>
          </w:tcPr>
          <w:p w14:paraId="57CEEA09" w14:textId="05AC52A7" w:rsidR="00C02BD5" w:rsidRPr="00576BA1" w:rsidRDefault="00C02BD5" w:rsidP="00AF25ED">
            <w:pPr>
              <w:pStyle w:val="TableParagraph"/>
              <w:jc w:val="both"/>
              <w:rPr>
                <w:sz w:val="24"/>
                <w:szCs w:val="24"/>
                <w:lang w:val="kk-KZ"/>
              </w:rPr>
            </w:pPr>
            <w:r w:rsidRPr="00576BA1">
              <w:rPr>
                <w:sz w:val="24"/>
                <w:szCs w:val="24"/>
                <w:lang w:val="kk-KZ"/>
              </w:rPr>
              <w:t xml:space="preserve">- </w:t>
            </w:r>
            <w:r w:rsidR="003E084C" w:rsidRPr="00576BA1">
              <w:rPr>
                <w:sz w:val="24"/>
                <w:szCs w:val="24"/>
                <w:lang w:val="kk-KZ"/>
              </w:rPr>
              <w:t>ІІМ-нің 2014 жылғы 30 желтоқсандағы № 959 бұйрығымен бекітілген біліктілік талаптарына сәйкестігі</w:t>
            </w:r>
            <w:r w:rsidRPr="00576BA1">
              <w:rPr>
                <w:sz w:val="24"/>
                <w:szCs w:val="24"/>
                <w:lang w:val="kk-KZ"/>
              </w:rPr>
              <w:t>;</w:t>
            </w:r>
          </w:p>
          <w:p w14:paraId="1B7A9FD7" w14:textId="5E9728BA" w:rsidR="00C02BD5" w:rsidRPr="00576BA1" w:rsidRDefault="00C02BD5" w:rsidP="003E084C">
            <w:pPr>
              <w:pStyle w:val="Default"/>
              <w:jc w:val="both"/>
              <w:rPr>
                <w:color w:val="auto"/>
                <w:lang w:val="kk-KZ"/>
              </w:rPr>
            </w:pPr>
            <w:r w:rsidRPr="00576BA1">
              <w:rPr>
                <w:color w:val="auto"/>
                <w:lang w:val="kk-KZ"/>
              </w:rPr>
              <w:t xml:space="preserve">- </w:t>
            </w:r>
            <w:r w:rsidR="003E084C" w:rsidRPr="00576BA1">
              <w:rPr>
                <w:color w:val="auto"/>
                <w:lang w:val="kk-KZ"/>
              </w:rPr>
              <w:t>жеке және заңды тұлғалардың мүлкінің сақталуын, оның ішінде оны тасымалдау кезінде, сондай-ақ күзет қызметтерін көрсету кезінде техникалық құралдарды пайдалануды қамтамасыз ету жөніндегі жауапкершілік</w:t>
            </w:r>
            <w:r w:rsidRPr="00576BA1">
              <w:rPr>
                <w:lang w:val="kk-KZ"/>
              </w:rPr>
              <w:t>.</w:t>
            </w:r>
            <w:r w:rsidRPr="00576BA1">
              <w:rPr>
                <w:color w:val="auto"/>
                <w:lang w:val="kk-KZ"/>
              </w:rPr>
              <w:t xml:space="preserve"> </w:t>
            </w:r>
          </w:p>
        </w:tc>
      </w:tr>
    </w:tbl>
    <w:p w14:paraId="145651C3" w14:textId="77777777" w:rsidR="00F90F93" w:rsidRPr="00576BA1" w:rsidRDefault="00F90F93" w:rsidP="00987CFE">
      <w:pPr>
        <w:ind w:firstLine="709"/>
        <w:rPr>
          <w:sz w:val="28"/>
          <w:szCs w:val="28"/>
          <w:lang w:val="kk-KZ"/>
        </w:rPr>
      </w:pPr>
      <w:r w:rsidRPr="00576BA1">
        <w:rPr>
          <w:sz w:val="28"/>
          <w:szCs w:val="28"/>
          <w:lang w:val="kk-KZ"/>
        </w:rPr>
        <w:tab/>
      </w:r>
    </w:p>
    <w:p w14:paraId="37CF43D0" w14:textId="77777777" w:rsidR="000640CA" w:rsidRPr="00576BA1" w:rsidRDefault="000640CA" w:rsidP="00987CFE">
      <w:pPr>
        <w:ind w:firstLine="709"/>
        <w:rPr>
          <w:sz w:val="28"/>
          <w:szCs w:val="28"/>
          <w:lang w:val="kk-KZ"/>
        </w:rPr>
      </w:pPr>
      <w:r w:rsidRPr="00576BA1">
        <w:rPr>
          <w:sz w:val="28"/>
          <w:szCs w:val="28"/>
          <w:lang w:val="kk-KZ"/>
        </w:rPr>
        <w:br w:type="page"/>
      </w:r>
    </w:p>
    <w:p w14:paraId="7E01A58B" w14:textId="2977851D" w:rsidR="00E76DC8" w:rsidRPr="00576BA1" w:rsidRDefault="00096725" w:rsidP="00CA5D28">
      <w:pPr>
        <w:pStyle w:val="2"/>
        <w:spacing w:before="120" w:after="120"/>
        <w:jc w:val="both"/>
        <w:rPr>
          <w:b/>
          <w:sz w:val="28"/>
          <w:szCs w:val="28"/>
          <w:lang w:val="kk-KZ"/>
        </w:rPr>
      </w:pPr>
      <w:r w:rsidRPr="00576BA1">
        <w:rPr>
          <w:rFonts w:ascii="Times New Roman" w:hAnsi="Times New Roman" w:cs="Times New Roman"/>
          <w:b/>
          <w:color w:val="auto"/>
          <w:sz w:val="28"/>
          <w:szCs w:val="28"/>
          <w:lang w:val="kk-KZ"/>
        </w:rPr>
        <w:lastRenderedPageBreak/>
        <w:t>6</w:t>
      </w:r>
      <w:r w:rsidR="008218DB" w:rsidRPr="00576BA1">
        <w:rPr>
          <w:rFonts w:ascii="Times New Roman" w:hAnsi="Times New Roman" w:cs="Times New Roman"/>
          <w:b/>
          <w:color w:val="auto"/>
          <w:sz w:val="28"/>
          <w:szCs w:val="28"/>
          <w:lang w:val="kk-KZ"/>
        </w:rPr>
        <w:t xml:space="preserve">. </w:t>
      </w:r>
      <w:r w:rsidR="003E084C" w:rsidRPr="00576BA1">
        <w:rPr>
          <w:rFonts w:ascii="Times New Roman" w:eastAsia="Times New Roman" w:hAnsi="Times New Roman" w:cs="Times New Roman"/>
          <w:b/>
          <w:bCs/>
          <w:color w:val="auto"/>
          <w:sz w:val="28"/>
          <w:szCs w:val="28"/>
          <w:lang w:val="kk-KZ"/>
        </w:rPr>
        <w:t>Күзет қызметі саласындағы кәсіби стандарттардың тізбесі</w:t>
      </w:r>
    </w:p>
    <w:p w14:paraId="6A7CC25E" w14:textId="77777777" w:rsidR="006E6814" w:rsidRPr="00576BA1" w:rsidRDefault="006E6814" w:rsidP="006E6814">
      <w:pPr>
        <w:jc w:val="center"/>
        <w:rPr>
          <w:sz w:val="28"/>
          <w:lang w:val="kk-KZ"/>
        </w:rPr>
      </w:pPr>
    </w:p>
    <w:p w14:paraId="6B2203DF" w14:textId="418534E3" w:rsidR="00133EA2" w:rsidRPr="00576BA1" w:rsidRDefault="00DA5D77" w:rsidP="006E6814">
      <w:pPr>
        <w:jc w:val="center"/>
        <w:rPr>
          <w:sz w:val="28"/>
          <w:lang w:val="kk-KZ"/>
        </w:rPr>
      </w:pPr>
      <w:r w:rsidRPr="00576BA1">
        <w:rPr>
          <w:sz w:val="28"/>
          <w:lang w:val="kk-KZ"/>
        </w:rPr>
        <w:t>5 к</w:t>
      </w:r>
      <w:r w:rsidR="003E084C" w:rsidRPr="00576BA1">
        <w:rPr>
          <w:sz w:val="28"/>
          <w:lang w:val="kk-KZ"/>
        </w:rPr>
        <w:t>есте. Күзет қызметі саласында әзірлеуге жоспарланған кәсіби стандарттар</w:t>
      </w:r>
    </w:p>
    <w:p w14:paraId="4FC719B7" w14:textId="77777777" w:rsidR="003E084C" w:rsidRPr="00576BA1" w:rsidRDefault="003E084C" w:rsidP="006E6814">
      <w:pPr>
        <w:jc w:val="center"/>
        <w:rPr>
          <w:sz w:val="28"/>
          <w:lang w:val="kk-KZ"/>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29"/>
        <w:gridCol w:w="2315"/>
        <w:gridCol w:w="6804"/>
      </w:tblGrid>
      <w:tr w:rsidR="00C02BD5" w:rsidRPr="00576BA1" w14:paraId="7A47E471" w14:textId="77777777" w:rsidTr="00C02BD5">
        <w:trPr>
          <w:trHeight w:val="276"/>
        </w:trPr>
        <w:tc>
          <w:tcPr>
            <w:tcW w:w="529" w:type="dxa"/>
            <w:vMerge w:val="restart"/>
            <w:shd w:val="clear" w:color="auto" w:fill="FFFFFF"/>
            <w:tcMar>
              <w:top w:w="150" w:type="dxa"/>
              <w:left w:w="150" w:type="dxa"/>
              <w:bottom w:w="150" w:type="dxa"/>
              <w:right w:w="150" w:type="dxa"/>
            </w:tcMar>
          </w:tcPr>
          <w:p w14:paraId="12FB6140" w14:textId="77777777" w:rsidR="00C02BD5" w:rsidRPr="00576BA1" w:rsidRDefault="00C02BD5" w:rsidP="005D4570">
            <w:pPr>
              <w:pBdr>
                <w:top w:val="nil"/>
                <w:left w:val="nil"/>
                <w:bottom w:val="nil"/>
                <w:right w:val="nil"/>
                <w:between w:val="nil"/>
              </w:pBdr>
              <w:jc w:val="center"/>
              <w:rPr>
                <w:sz w:val="24"/>
                <w:szCs w:val="24"/>
                <w:lang w:val="kk-KZ"/>
              </w:rPr>
            </w:pPr>
            <w:r w:rsidRPr="00576BA1">
              <w:rPr>
                <w:sz w:val="24"/>
                <w:szCs w:val="24"/>
                <w:lang w:val="kk-KZ"/>
              </w:rPr>
              <w:t>№</w:t>
            </w:r>
          </w:p>
        </w:tc>
        <w:tc>
          <w:tcPr>
            <w:tcW w:w="2315" w:type="dxa"/>
            <w:vMerge w:val="restart"/>
            <w:shd w:val="clear" w:color="auto" w:fill="FFFFFF"/>
            <w:tcMar>
              <w:top w:w="150" w:type="dxa"/>
              <w:left w:w="150" w:type="dxa"/>
              <w:bottom w:w="150" w:type="dxa"/>
              <w:right w:w="150" w:type="dxa"/>
            </w:tcMar>
          </w:tcPr>
          <w:p w14:paraId="50CE82A1" w14:textId="6A540617" w:rsidR="00C02BD5" w:rsidRPr="00576BA1" w:rsidRDefault="003E084C" w:rsidP="005D4570">
            <w:pPr>
              <w:pBdr>
                <w:top w:val="nil"/>
                <w:left w:val="nil"/>
                <w:bottom w:val="nil"/>
                <w:right w:val="nil"/>
                <w:between w:val="nil"/>
              </w:pBdr>
              <w:jc w:val="center"/>
              <w:rPr>
                <w:b/>
                <w:sz w:val="24"/>
                <w:szCs w:val="24"/>
                <w:lang w:val="kk-KZ"/>
              </w:rPr>
            </w:pPr>
            <w:r w:rsidRPr="00576BA1">
              <w:rPr>
                <w:b/>
                <w:sz w:val="24"/>
                <w:szCs w:val="24"/>
                <w:lang w:val="kk-KZ"/>
              </w:rPr>
              <w:t>Атауы</w:t>
            </w:r>
          </w:p>
        </w:tc>
        <w:tc>
          <w:tcPr>
            <w:tcW w:w="6804" w:type="dxa"/>
            <w:vMerge w:val="restart"/>
            <w:shd w:val="clear" w:color="auto" w:fill="FFFFFF"/>
            <w:tcMar>
              <w:top w:w="150" w:type="dxa"/>
              <w:left w:w="150" w:type="dxa"/>
              <w:bottom w:w="150" w:type="dxa"/>
              <w:right w:w="150" w:type="dxa"/>
            </w:tcMar>
          </w:tcPr>
          <w:p w14:paraId="1D76450A" w14:textId="0C41DC5E" w:rsidR="00C02BD5" w:rsidRPr="00576BA1" w:rsidRDefault="003E084C" w:rsidP="005D4570">
            <w:pPr>
              <w:pBdr>
                <w:top w:val="nil"/>
                <w:left w:val="nil"/>
                <w:bottom w:val="nil"/>
                <w:right w:val="nil"/>
                <w:between w:val="nil"/>
              </w:pBdr>
              <w:jc w:val="center"/>
              <w:rPr>
                <w:b/>
                <w:sz w:val="24"/>
                <w:szCs w:val="24"/>
                <w:lang w:val="kk-KZ"/>
              </w:rPr>
            </w:pPr>
            <w:r w:rsidRPr="00576BA1">
              <w:rPr>
                <w:b/>
                <w:sz w:val="24"/>
                <w:szCs w:val="24"/>
                <w:lang w:val="kk-KZ"/>
              </w:rPr>
              <w:t>Мамандықтар</w:t>
            </w:r>
          </w:p>
        </w:tc>
      </w:tr>
      <w:tr w:rsidR="00C02BD5" w:rsidRPr="00576BA1" w14:paraId="7761229D" w14:textId="77777777" w:rsidTr="00C02BD5">
        <w:trPr>
          <w:trHeight w:val="276"/>
        </w:trPr>
        <w:tc>
          <w:tcPr>
            <w:tcW w:w="529" w:type="dxa"/>
            <w:vMerge/>
            <w:shd w:val="clear" w:color="auto" w:fill="FFFFFF"/>
            <w:tcMar>
              <w:top w:w="150" w:type="dxa"/>
              <w:left w:w="150" w:type="dxa"/>
              <w:bottom w:w="150" w:type="dxa"/>
              <w:right w:w="150" w:type="dxa"/>
            </w:tcMar>
          </w:tcPr>
          <w:p w14:paraId="3313BE75" w14:textId="77777777" w:rsidR="00C02BD5" w:rsidRPr="00576BA1" w:rsidRDefault="00C02BD5" w:rsidP="005D4570">
            <w:pPr>
              <w:pBdr>
                <w:top w:val="nil"/>
                <w:left w:val="nil"/>
                <w:bottom w:val="nil"/>
                <w:right w:val="nil"/>
                <w:between w:val="nil"/>
              </w:pBdr>
              <w:jc w:val="center"/>
              <w:rPr>
                <w:sz w:val="24"/>
                <w:szCs w:val="24"/>
                <w:lang w:val="kk-KZ"/>
              </w:rPr>
            </w:pPr>
          </w:p>
        </w:tc>
        <w:tc>
          <w:tcPr>
            <w:tcW w:w="2315" w:type="dxa"/>
            <w:vMerge/>
            <w:shd w:val="clear" w:color="auto" w:fill="FFFFFF"/>
            <w:tcMar>
              <w:top w:w="150" w:type="dxa"/>
              <w:left w:w="150" w:type="dxa"/>
              <w:bottom w:w="150" w:type="dxa"/>
              <w:right w:w="150" w:type="dxa"/>
            </w:tcMar>
          </w:tcPr>
          <w:p w14:paraId="177E6EA4" w14:textId="77777777" w:rsidR="00C02BD5" w:rsidRPr="00576BA1" w:rsidRDefault="00C02BD5" w:rsidP="005D4570">
            <w:pPr>
              <w:pBdr>
                <w:top w:val="nil"/>
                <w:left w:val="nil"/>
                <w:bottom w:val="nil"/>
                <w:right w:val="nil"/>
                <w:between w:val="nil"/>
              </w:pBdr>
              <w:jc w:val="center"/>
              <w:rPr>
                <w:b/>
                <w:sz w:val="24"/>
                <w:szCs w:val="24"/>
                <w:lang w:val="kk-KZ"/>
              </w:rPr>
            </w:pPr>
          </w:p>
        </w:tc>
        <w:tc>
          <w:tcPr>
            <w:tcW w:w="6804" w:type="dxa"/>
            <w:vMerge/>
            <w:shd w:val="clear" w:color="auto" w:fill="FFFFFF"/>
            <w:tcMar>
              <w:top w:w="150" w:type="dxa"/>
              <w:left w:w="150" w:type="dxa"/>
              <w:bottom w:w="150" w:type="dxa"/>
              <w:right w:w="150" w:type="dxa"/>
            </w:tcMar>
          </w:tcPr>
          <w:p w14:paraId="68673EC6" w14:textId="77777777" w:rsidR="00C02BD5" w:rsidRPr="00576BA1" w:rsidRDefault="00C02BD5" w:rsidP="005D4570">
            <w:pPr>
              <w:pBdr>
                <w:top w:val="nil"/>
                <w:left w:val="nil"/>
                <w:bottom w:val="nil"/>
                <w:right w:val="nil"/>
                <w:between w:val="nil"/>
              </w:pBdr>
              <w:jc w:val="center"/>
              <w:rPr>
                <w:b/>
                <w:sz w:val="24"/>
                <w:szCs w:val="24"/>
                <w:lang w:val="kk-KZ"/>
              </w:rPr>
            </w:pPr>
          </w:p>
        </w:tc>
      </w:tr>
      <w:tr w:rsidR="00C02BD5" w:rsidRPr="00901DC8" w14:paraId="7C7D7616" w14:textId="77777777" w:rsidTr="00C02BD5">
        <w:trPr>
          <w:trHeight w:val="113"/>
        </w:trPr>
        <w:tc>
          <w:tcPr>
            <w:tcW w:w="529"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6479C5D0" w14:textId="77777777" w:rsidR="00C02BD5" w:rsidRPr="00576BA1" w:rsidRDefault="00C02BD5" w:rsidP="00647D09">
            <w:pPr>
              <w:widowControl/>
              <w:numPr>
                <w:ilvl w:val="0"/>
                <w:numId w:val="4"/>
              </w:numPr>
              <w:autoSpaceDE/>
              <w:autoSpaceDN/>
              <w:ind w:left="0" w:firstLine="0"/>
              <w:jc w:val="center"/>
              <w:rPr>
                <w:sz w:val="24"/>
                <w:szCs w:val="24"/>
                <w:lang w:val="kk-KZ" w:bidi="ar-SA"/>
              </w:rPr>
            </w:pPr>
          </w:p>
        </w:tc>
        <w:tc>
          <w:tcPr>
            <w:tcW w:w="2315"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EA6A23E" w14:textId="49E42DB3" w:rsidR="00C02BD5" w:rsidRPr="00576BA1" w:rsidRDefault="003E084C" w:rsidP="003E084C">
            <w:pPr>
              <w:jc w:val="center"/>
              <w:rPr>
                <w:sz w:val="24"/>
                <w:szCs w:val="24"/>
                <w:lang w:val="kk-KZ"/>
              </w:rPr>
            </w:pPr>
            <w:r w:rsidRPr="00576BA1">
              <w:rPr>
                <w:sz w:val="24"/>
                <w:szCs w:val="24"/>
                <w:lang w:val="kk-KZ"/>
              </w:rPr>
              <w:t>«Жеке күзет қызметі» кәсіби стандарты</w:t>
            </w:r>
          </w:p>
        </w:tc>
        <w:tc>
          <w:tcPr>
            <w:tcW w:w="680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51B92373" w14:textId="30E7DF8E" w:rsidR="00C02BD5" w:rsidRPr="00576BA1" w:rsidRDefault="00C02BD5" w:rsidP="00143B65">
            <w:pPr>
              <w:rPr>
                <w:sz w:val="24"/>
                <w:szCs w:val="24"/>
                <w:lang w:val="kk-KZ"/>
              </w:rPr>
            </w:pPr>
            <w:r w:rsidRPr="00576BA1">
              <w:rPr>
                <w:sz w:val="24"/>
                <w:szCs w:val="24"/>
                <w:lang w:val="kk-KZ"/>
              </w:rPr>
              <w:t xml:space="preserve">1. </w:t>
            </w:r>
            <w:r w:rsidR="003E084C" w:rsidRPr="00576BA1">
              <w:rPr>
                <w:sz w:val="24"/>
                <w:szCs w:val="24"/>
                <w:lang w:val="kk-KZ"/>
              </w:rPr>
              <w:t>Жеке күзет ұйымының басшысы</w:t>
            </w:r>
            <w:r w:rsidRPr="00576BA1">
              <w:rPr>
                <w:sz w:val="24"/>
                <w:szCs w:val="24"/>
                <w:lang w:val="kk-KZ"/>
              </w:rPr>
              <w:t>;</w:t>
            </w:r>
          </w:p>
          <w:p w14:paraId="462DCB2A" w14:textId="73A6DEBF" w:rsidR="00C02BD5" w:rsidRPr="00576BA1" w:rsidRDefault="00C02BD5" w:rsidP="00143B65">
            <w:pPr>
              <w:rPr>
                <w:sz w:val="24"/>
                <w:szCs w:val="24"/>
                <w:lang w:val="kk-KZ"/>
              </w:rPr>
            </w:pPr>
            <w:r w:rsidRPr="00576BA1">
              <w:rPr>
                <w:sz w:val="24"/>
                <w:szCs w:val="24"/>
                <w:lang w:val="kk-KZ"/>
              </w:rPr>
              <w:t xml:space="preserve">2. </w:t>
            </w:r>
            <w:r w:rsidR="003E084C" w:rsidRPr="00576BA1">
              <w:rPr>
                <w:sz w:val="24"/>
                <w:szCs w:val="24"/>
                <w:lang w:val="kk-KZ"/>
              </w:rPr>
              <w:t>Жеке тұлғалардың өмірі мен денсаулығын қорғауды жүзеге асыратын күзетші</w:t>
            </w:r>
            <w:r w:rsidRPr="00576BA1">
              <w:rPr>
                <w:sz w:val="24"/>
                <w:szCs w:val="24"/>
                <w:lang w:val="kk-KZ"/>
              </w:rPr>
              <w:t>;</w:t>
            </w:r>
          </w:p>
          <w:p w14:paraId="49AAEAA8" w14:textId="196A7745" w:rsidR="00C02BD5" w:rsidRPr="00576BA1" w:rsidRDefault="00C02BD5" w:rsidP="00143B65">
            <w:pPr>
              <w:rPr>
                <w:sz w:val="24"/>
                <w:szCs w:val="24"/>
                <w:lang w:val="kk-KZ"/>
              </w:rPr>
            </w:pPr>
            <w:r w:rsidRPr="00576BA1">
              <w:rPr>
                <w:sz w:val="24"/>
                <w:szCs w:val="24"/>
                <w:lang w:val="kk-KZ"/>
              </w:rPr>
              <w:t xml:space="preserve">3. </w:t>
            </w:r>
            <w:r w:rsidR="003E084C" w:rsidRPr="00576BA1">
              <w:rPr>
                <w:sz w:val="24"/>
                <w:szCs w:val="24"/>
                <w:lang w:val="kk-KZ"/>
              </w:rPr>
              <w:t>Мүлікті қорғау жөніндегі, оның ішінде оны тасымалдау кезіндегі күзетші</w:t>
            </w:r>
            <w:r w:rsidRPr="00576BA1">
              <w:rPr>
                <w:sz w:val="24"/>
                <w:szCs w:val="24"/>
                <w:lang w:val="kk-KZ"/>
              </w:rPr>
              <w:t>.</w:t>
            </w:r>
          </w:p>
        </w:tc>
      </w:tr>
    </w:tbl>
    <w:p w14:paraId="7A995149" w14:textId="77777777" w:rsidR="00655E5D" w:rsidRPr="00576BA1" w:rsidRDefault="00655E5D">
      <w:pPr>
        <w:rPr>
          <w:lang w:val="kk-KZ"/>
        </w:rPr>
      </w:pPr>
    </w:p>
    <w:p w14:paraId="7EC5C313" w14:textId="47E64151" w:rsidR="007D1DCA" w:rsidRPr="00576BA1" w:rsidRDefault="00B649D5" w:rsidP="00B649D5">
      <w:pPr>
        <w:pStyle w:val="1"/>
        <w:tabs>
          <w:tab w:val="left" w:pos="0"/>
        </w:tabs>
        <w:spacing w:line="242" w:lineRule="auto"/>
        <w:ind w:left="0"/>
        <w:jc w:val="both"/>
        <w:rPr>
          <w:lang w:val="kk-KZ"/>
        </w:rPr>
      </w:pPr>
      <w:r w:rsidRPr="00576BA1">
        <w:rPr>
          <w:lang w:val="kk-KZ"/>
        </w:rPr>
        <w:t xml:space="preserve">7. </w:t>
      </w:r>
      <w:r w:rsidR="003E084C" w:rsidRPr="00576BA1">
        <w:rPr>
          <w:lang w:val="kk-KZ"/>
        </w:rPr>
        <w:t>Қорытындылар мен ұсыныстар</w:t>
      </w:r>
    </w:p>
    <w:p w14:paraId="7D849F9F" w14:textId="77777777" w:rsidR="00C97E14" w:rsidRPr="00576BA1" w:rsidRDefault="00C97E14" w:rsidP="00B649D5">
      <w:pPr>
        <w:pStyle w:val="1"/>
        <w:tabs>
          <w:tab w:val="left" w:pos="0"/>
        </w:tabs>
        <w:spacing w:line="242" w:lineRule="auto"/>
        <w:ind w:left="0"/>
        <w:jc w:val="both"/>
        <w:rPr>
          <w:b w:val="0"/>
          <w:bCs w:val="0"/>
          <w:lang w:val="kk-KZ"/>
        </w:rPr>
      </w:pPr>
    </w:p>
    <w:p w14:paraId="0C2540AD" w14:textId="4F4227C0" w:rsidR="008469F2" w:rsidRPr="00576BA1" w:rsidRDefault="008469F2" w:rsidP="00B649D5">
      <w:pPr>
        <w:pStyle w:val="1"/>
        <w:tabs>
          <w:tab w:val="left" w:pos="0"/>
        </w:tabs>
        <w:spacing w:line="242" w:lineRule="auto"/>
        <w:ind w:left="0"/>
        <w:jc w:val="both"/>
        <w:rPr>
          <w:b w:val="0"/>
          <w:bCs w:val="0"/>
          <w:lang w:val="kk-KZ"/>
        </w:rPr>
      </w:pPr>
      <w:r w:rsidRPr="00576BA1">
        <w:rPr>
          <w:b w:val="0"/>
          <w:bCs w:val="0"/>
          <w:lang w:val="kk-KZ"/>
        </w:rPr>
        <w:tab/>
      </w:r>
      <w:r w:rsidR="003E084C" w:rsidRPr="00576BA1">
        <w:rPr>
          <w:b w:val="0"/>
          <w:bCs w:val="0"/>
          <w:lang w:val="kk-KZ"/>
        </w:rPr>
        <w:t xml:space="preserve">Күзет қызметі саласында жүргізілген талдау 2017 жылғы </w:t>
      </w:r>
      <w:r w:rsidR="0076100D" w:rsidRPr="00576BA1">
        <w:rPr>
          <w:b w:val="0"/>
          <w:bCs w:val="0"/>
          <w:lang w:val="kk-KZ"/>
        </w:rPr>
        <w:t>ҰСК</w:t>
      </w:r>
      <w:r w:rsidR="003E084C" w:rsidRPr="00576BA1">
        <w:rPr>
          <w:b w:val="0"/>
          <w:bCs w:val="0"/>
          <w:lang w:val="kk-KZ"/>
        </w:rPr>
        <w:t>-да жеке күзет ұйымы басшысының лауазымының жоқтығын куәландырады</w:t>
      </w:r>
      <w:r w:rsidRPr="00576BA1">
        <w:rPr>
          <w:b w:val="0"/>
          <w:bCs w:val="0"/>
          <w:lang w:val="kk-KZ"/>
        </w:rPr>
        <w:t>.</w:t>
      </w:r>
    </w:p>
    <w:p w14:paraId="049C682C" w14:textId="65EBD501" w:rsidR="00F06265" w:rsidRPr="00576BA1" w:rsidRDefault="008469F2" w:rsidP="00B649D5">
      <w:pPr>
        <w:pStyle w:val="1"/>
        <w:tabs>
          <w:tab w:val="left" w:pos="0"/>
        </w:tabs>
        <w:spacing w:line="242" w:lineRule="auto"/>
        <w:ind w:left="0"/>
        <w:jc w:val="both"/>
        <w:rPr>
          <w:b w:val="0"/>
          <w:bCs w:val="0"/>
          <w:lang w:val="kk-KZ"/>
        </w:rPr>
      </w:pPr>
      <w:r w:rsidRPr="00576BA1">
        <w:rPr>
          <w:b w:val="0"/>
          <w:bCs w:val="0"/>
          <w:lang w:val="kk-KZ"/>
        </w:rPr>
        <w:tab/>
      </w:r>
      <w:r w:rsidR="003E084C" w:rsidRPr="00576BA1">
        <w:rPr>
          <w:b w:val="0"/>
          <w:bCs w:val="0"/>
          <w:lang w:val="kk-KZ"/>
        </w:rPr>
        <w:t>Осыған байланысты «</w:t>
      </w:r>
      <w:r w:rsidR="009005F7" w:rsidRPr="00576BA1">
        <w:rPr>
          <w:b w:val="0"/>
          <w:bCs w:val="0"/>
          <w:lang w:val="kk-KZ"/>
        </w:rPr>
        <w:t>Ж</w:t>
      </w:r>
      <w:r w:rsidR="003E084C" w:rsidRPr="00576BA1">
        <w:rPr>
          <w:b w:val="0"/>
          <w:bCs w:val="0"/>
          <w:lang w:val="kk-KZ"/>
        </w:rPr>
        <w:t>еке күзет қызметі» кәсіби стандартын өзектендіру және «</w:t>
      </w:r>
      <w:r w:rsidR="009005F7" w:rsidRPr="00576BA1">
        <w:rPr>
          <w:b w:val="0"/>
          <w:bCs w:val="0"/>
          <w:lang w:val="kk-KZ"/>
        </w:rPr>
        <w:t>К</w:t>
      </w:r>
      <w:r w:rsidR="003E084C" w:rsidRPr="00576BA1">
        <w:rPr>
          <w:b w:val="0"/>
          <w:bCs w:val="0"/>
          <w:lang w:val="kk-KZ"/>
        </w:rPr>
        <w:t xml:space="preserve">әсіптік біліктілік туралы» Қазақстан Республикасының 2023 жылғы </w:t>
      </w:r>
      <w:r w:rsidR="00494A48" w:rsidRPr="00576BA1">
        <w:rPr>
          <w:b w:val="0"/>
          <w:bCs w:val="0"/>
          <w:lang w:val="kk-KZ"/>
        </w:rPr>
        <w:br/>
      </w:r>
      <w:r w:rsidR="003E084C" w:rsidRPr="00576BA1">
        <w:rPr>
          <w:b w:val="0"/>
          <w:bCs w:val="0"/>
          <w:lang w:val="kk-KZ"/>
        </w:rPr>
        <w:t>4 шілдедегі № 14-VIII Заңының талаптарына сәйкес Қазақстан Республикасы Ішкі істер министрінің бұйрығымен бекіту ұсынылады</w:t>
      </w:r>
      <w:r w:rsidR="008D724B" w:rsidRPr="00576BA1">
        <w:rPr>
          <w:b w:val="0"/>
          <w:bCs w:val="0"/>
          <w:lang w:val="kk-KZ"/>
        </w:rPr>
        <w:t>.</w:t>
      </w:r>
    </w:p>
    <w:p w14:paraId="59CCB90D" w14:textId="77777777" w:rsidR="00F06265" w:rsidRPr="00576BA1" w:rsidRDefault="00F06265">
      <w:pPr>
        <w:rPr>
          <w:sz w:val="28"/>
          <w:szCs w:val="28"/>
          <w:lang w:val="kk-KZ"/>
        </w:rPr>
      </w:pPr>
      <w:r w:rsidRPr="00576BA1">
        <w:rPr>
          <w:b/>
          <w:bCs/>
          <w:lang w:val="kk-KZ"/>
        </w:rPr>
        <w:br w:type="page"/>
      </w:r>
    </w:p>
    <w:p w14:paraId="2F72A810" w14:textId="49B1F1E9" w:rsidR="00C02DDD" w:rsidRPr="00576BA1" w:rsidRDefault="00C02DDD" w:rsidP="00F06265">
      <w:pPr>
        <w:tabs>
          <w:tab w:val="left" w:pos="566"/>
          <w:tab w:val="left" w:pos="9075"/>
        </w:tabs>
        <w:adjustRightInd w:val="0"/>
        <w:rPr>
          <w:bCs/>
          <w:sz w:val="28"/>
          <w:szCs w:val="28"/>
          <w:lang w:val="kk-KZ"/>
        </w:rPr>
        <w:sectPr w:rsidR="00C02DDD" w:rsidRPr="00576BA1" w:rsidSect="002603C6">
          <w:headerReference w:type="default" r:id="rId8"/>
          <w:footerReference w:type="default" r:id="rId9"/>
          <w:type w:val="nextColumn"/>
          <w:pgSz w:w="11910" w:h="17340"/>
          <w:pgMar w:top="1134" w:right="851" w:bottom="1134" w:left="1418" w:header="720" w:footer="720" w:gutter="0"/>
          <w:cols w:space="720"/>
          <w:docGrid w:linePitch="299"/>
        </w:sectPr>
      </w:pPr>
    </w:p>
    <w:p w14:paraId="4EE9DEA7" w14:textId="664426DF" w:rsidR="008D724B" w:rsidRPr="00576BA1" w:rsidRDefault="00DA5D77">
      <w:pPr>
        <w:pStyle w:val="1"/>
        <w:tabs>
          <w:tab w:val="left" w:pos="0"/>
        </w:tabs>
        <w:spacing w:line="242" w:lineRule="auto"/>
        <w:ind w:left="0"/>
        <w:jc w:val="both"/>
        <w:rPr>
          <w:b w:val="0"/>
          <w:lang w:val="kk-KZ"/>
        </w:rPr>
      </w:pPr>
      <w:r w:rsidRPr="00576BA1">
        <w:rPr>
          <w:b w:val="0"/>
          <w:lang w:val="kk-KZ"/>
        </w:rPr>
        <w:lastRenderedPageBreak/>
        <w:t>1 қ</w:t>
      </w:r>
      <w:r w:rsidR="003E084C" w:rsidRPr="00576BA1">
        <w:rPr>
          <w:b w:val="0"/>
          <w:lang w:val="kk-KZ"/>
        </w:rPr>
        <w:t>осымша. СБШ біліктілік деңгейлерінің сипаттамасы</w:t>
      </w:r>
    </w:p>
    <w:p w14:paraId="6F61191F" w14:textId="77777777" w:rsidR="003E084C" w:rsidRPr="00576BA1" w:rsidRDefault="003E084C">
      <w:pPr>
        <w:pStyle w:val="1"/>
        <w:tabs>
          <w:tab w:val="left" w:pos="0"/>
        </w:tabs>
        <w:spacing w:line="242" w:lineRule="auto"/>
        <w:ind w:left="0"/>
        <w:jc w:val="both"/>
        <w:rPr>
          <w:b w:val="0"/>
          <w:bCs w:val="0"/>
          <w:lang w:val="kk-KZ"/>
        </w:rPr>
      </w:pPr>
    </w:p>
    <w:tbl>
      <w:tblPr>
        <w:tblStyle w:val="af"/>
        <w:tblW w:w="16075" w:type="dxa"/>
        <w:jc w:val="center"/>
        <w:tblLayout w:type="fixed"/>
        <w:tblLook w:val="04A0" w:firstRow="1" w:lastRow="0" w:firstColumn="1" w:lastColumn="0" w:noHBand="0" w:noVBand="1"/>
      </w:tblPr>
      <w:tblGrid>
        <w:gridCol w:w="1312"/>
        <w:gridCol w:w="2390"/>
        <w:gridCol w:w="1076"/>
        <w:gridCol w:w="1623"/>
        <w:gridCol w:w="2835"/>
        <w:gridCol w:w="2230"/>
        <w:gridCol w:w="2219"/>
        <w:gridCol w:w="2390"/>
      </w:tblGrid>
      <w:tr w:rsidR="00C02DDD" w:rsidRPr="00576BA1" w14:paraId="4445446E" w14:textId="77777777" w:rsidTr="00D20C9B">
        <w:trPr>
          <w:trHeight w:val="982"/>
          <w:jc w:val="center"/>
        </w:trPr>
        <w:tc>
          <w:tcPr>
            <w:tcW w:w="1312" w:type="dxa"/>
          </w:tcPr>
          <w:p w14:paraId="368CD9AB" w14:textId="3A6932E0" w:rsidR="00C02DDD" w:rsidRPr="00576BA1" w:rsidRDefault="003E084C" w:rsidP="00511343">
            <w:pPr>
              <w:jc w:val="center"/>
              <w:rPr>
                <w:sz w:val="24"/>
                <w:szCs w:val="20"/>
                <w:lang w:val="kk-KZ"/>
              </w:rPr>
            </w:pPr>
            <w:bookmarkStart w:id="1" w:name="_Hlk163090392"/>
            <w:r w:rsidRPr="00576BA1">
              <w:rPr>
                <w:color w:val="000000"/>
                <w:spacing w:val="2"/>
                <w:sz w:val="24"/>
                <w:szCs w:val="20"/>
                <w:lang w:val="kk-KZ"/>
              </w:rPr>
              <w:t>СБШ деңгейі</w:t>
            </w:r>
          </w:p>
        </w:tc>
        <w:tc>
          <w:tcPr>
            <w:tcW w:w="2390" w:type="dxa"/>
          </w:tcPr>
          <w:p w14:paraId="548744F5" w14:textId="499712B9" w:rsidR="00C02DDD" w:rsidRPr="00576BA1" w:rsidRDefault="0076100D" w:rsidP="00511343">
            <w:pPr>
              <w:jc w:val="center"/>
              <w:rPr>
                <w:sz w:val="24"/>
                <w:szCs w:val="20"/>
                <w:lang w:val="kk-KZ"/>
              </w:rPr>
            </w:pPr>
            <w:r w:rsidRPr="00576BA1">
              <w:rPr>
                <w:color w:val="000000"/>
                <w:spacing w:val="2"/>
                <w:sz w:val="24"/>
                <w:szCs w:val="20"/>
                <w:lang w:val="kk-KZ"/>
              </w:rPr>
              <w:t>ҰСК</w:t>
            </w:r>
            <w:r w:rsidR="003E084C" w:rsidRPr="00576BA1">
              <w:rPr>
                <w:color w:val="000000"/>
                <w:spacing w:val="2"/>
                <w:sz w:val="24"/>
                <w:szCs w:val="20"/>
                <w:lang w:val="kk-KZ"/>
              </w:rPr>
              <w:t>-дан сабақ</w:t>
            </w:r>
          </w:p>
        </w:tc>
        <w:tc>
          <w:tcPr>
            <w:tcW w:w="1076" w:type="dxa"/>
          </w:tcPr>
          <w:p w14:paraId="646D4657" w14:textId="3A3DA149" w:rsidR="00C02DDD" w:rsidRPr="00576BA1" w:rsidRDefault="003E084C" w:rsidP="0076100D">
            <w:pPr>
              <w:jc w:val="center"/>
              <w:rPr>
                <w:sz w:val="24"/>
                <w:szCs w:val="20"/>
                <w:lang w:val="kk-KZ"/>
              </w:rPr>
            </w:pPr>
            <w:r w:rsidRPr="00576BA1">
              <w:rPr>
                <w:color w:val="000000"/>
                <w:spacing w:val="2"/>
                <w:sz w:val="24"/>
                <w:szCs w:val="20"/>
                <w:lang w:val="kk-KZ"/>
              </w:rPr>
              <w:t>ҰБ</w:t>
            </w:r>
            <w:r w:rsidR="0076100D" w:rsidRPr="00576BA1">
              <w:rPr>
                <w:color w:val="000000"/>
                <w:spacing w:val="2"/>
                <w:sz w:val="24"/>
                <w:szCs w:val="20"/>
                <w:lang w:val="kk-KZ"/>
              </w:rPr>
              <w:t>Ш</w:t>
            </w:r>
            <w:r w:rsidRPr="00576BA1">
              <w:rPr>
                <w:color w:val="000000"/>
                <w:spacing w:val="2"/>
                <w:sz w:val="24"/>
                <w:szCs w:val="20"/>
                <w:lang w:val="kk-KZ"/>
              </w:rPr>
              <w:t xml:space="preserve"> деңгейі</w:t>
            </w:r>
          </w:p>
        </w:tc>
        <w:tc>
          <w:tcPr>
            <w:tcW w:w="1623" w:type="dxa"/>
          </w:tcPr>
          <w:p w14:paraId="4F30618E" w14:textId="5799D44F" w:rsidR="00C02DDD" w:rsidRPr="00576BA1" w:rsidRDefault="003E084C" w:rsidP="00511343">
            <w:pPr>
              <w:tabs>
                <w:tab w:val="left" w:pos="165"/>
                <w:tab w:val="left" w:pos="1135"/>
              </w:tabs>
              <w:jc w:val="center"/>
              <w:rPr>
                <w:sz w:val="24"/>
                <w:szCs w:val="20"/>
                <w:lang w:val="kk-KZ"/>
              </w:rPr>
            </w:pPr>
            <w:r w:rsidRPr="00576BA1">
              <w:rPr>
                <w:color w:val="000000"/>
                <w:spacing w:val="2"/>
                <w:sz w:val="24"/>
                <w:szCs w:val="20"/>
                <w:lang w:val="kk-KZ"/>
              </w:rPr>
              <w:t>Кезеңдері</w:t>
            </w:r>
          </w:p>
        </w:tc>
        <w:tc>
          <w:tcPr>
            <w:tcW w:w="2835" w:type="dxa"/>
          </w:tcPr>
          <w:p w14:paraId="0E1B5849" w14:textId="1FF3929C" w:rsidR="00C02DDD" w:rsidRPr="00576BA1" w:rsidRDefault="003E084C" w:rsidP="00511343">
            <w:pPr>
              <w:jc w:val="center"/>
              <w:rPr>
                <w:sz w:val="24"/>
                <w:szCs w:val="20"/>
                <w:lang w:val="kk-KZ"/>
              </w:rPr>
            </w:pPr>
            <w:r w:rsidRPr="00576BA1">
              <w:rPr>
                <w:color w:val="000000"/>
                <w:spacing w:val="2"/>
                <w:sz w:val="24"/>
                <w:szCs w:val="20"/>
                <w:lang w:val="kk-KZ"/>
              </w:rPr>
              <w:t>Ұжымдық еңбек бөлінісіндегі рөлі (оның ішінде жауапкершілік саласы)</w:t>
            </w:r>
          </w:p>
        </w:tc>
        <w:tc>
          <w:tcPr>
            <w:tcW w:w="2230" w:type="dxa"/>
          </w:tcPr>
          <w:p w14:paraId="4A1697E0" w14:textId="73B59736" w:rsidR="00C02DDD" w:rsidRPr="00576BA1" w:rsidRDefault="003E084C" w:rsidP="00511343">
            <w:pPr>
              <w:jc w:val="center"/>
              <w:rPr>
                <w:sz w:val="24"/>
                <w:szCs w:val="20"/>
                <w:lang w:val="kk-KZ"/>
              </w:rPr>
            </w:pPr>
            <w:r w:rsidRPr="00576BA1">
              <w:rPr>
                <w:sz w:val="24"/>
                <w:szCs w:val="20"/>
                <w:lang w:val="kk-KZ"/>
              </w:rPr>
              <w:t>Білім</w:t>
            </w:r>
          </w:p>
        </w:tc>
        <w:tc>
          <w:tcPr>
            <w:tcW w:w="2219" w:type="dxa"/>
          </w:tcPr>
          <w:p w14:paraId="5FCD3E6B" w14:textId="305D4AFA" w:rsidR="00C02DDD" w:rsidRPr="00576BA1" w:rsidRDefault="003E084C" w:rsidP="00511343">
            <w:pPr>
              <w:jc w:val="center"/>
              <w:rPr>
                <w:sz w:val="24"/>
                <w:szCs w:val="20"/>
                <w:lang w:val="kk-KZ"/>
              </w:rPr>
            </w:pPr>
            <w:r w:rsidRPr="00576BA1">
              <w:rPr>
                <w:color w:val="000000"/>
                <w:spacing w:val="2"/>
                <w:sz w:val="24"/>
                <w:szCs w:val="20"/>
                <w:lang w:val="kk-KZ"/>
              </w:rPr>
              <w:t>Дағдылар (Дағдылар)</w:t>
            </w:r>
          </w:p>
        </w:tc>
        <w:tc>
          <w:tcPr>
            <w:tcW w:w="2390" w:type="dxa"/>
          </w:tcPr>
          <w:p w14:paraId="5FE08B1A" w14:textId="249014F4" w:rsidR="00C02DDD" w:rsidRPr="00576BA1" w:rsidRDefault="003E084C" w:rsidP="00511343">
            <w:pPr>
              <w:tabs>
                <w:tab w:val="left" w:pos="106"/>
                <w:tab w:val="left" w:pos="815"/>
              </w:tabs>
              <w:jc w:val="center"/>
              <w:rPr>
                <w:sz w:val="24"/>
                <w:szCs w:val="20"/>
                <w:lang w:val="kk-KZ"/>
              </w:rPr>
            </w:pPr>
            <w:r w:rsidRPr="00576BA1">
              <w:rPr>
                <w:color w:val="000000"/>
                <w:spacing w:val="2"/>
                <w:sz w:val="24"/>
                <w:szCs w:val="20"/>
                <w:lang w:val="kk-KZ"/>
              </w:rPr>
              <w:t>Жеке құзыреттер</w:t>
            </w:r>
          </w:p>
        </w:tc>
      </w:tr>
      <w:tr w:rsidR="00C02DDD" w:rsidRPr="00576BA1" w14:paraId="3079FF32" w14:textId="77777777" w:rsidTr="00D20C9B">
        <w:trPr>
          <w:jc w:val="center"/>
        </w:trPr>
        <w:tc>
          <w:tcPr>
            <w:tcW w:w="1312" w:type="dxa"/>
          </w:tcPr>
          <w:p w14:paraId="305EFD97" w14:textId="77777777" w:rsidR="00C02DDD" w:rsidRPr="00576BA1" w:rsidRDefault="00C02DDD" w:rsidP="00511343">
            <w:pPr>
              <w:jc w:val="center"/>
              <w:rPr>
                <w:sz w:val="20"/>
                <w:szCs w:val="20"/>
                <w:lang w:val="kk-KZ"/>
              </w:rPr>
            </w:pPr>
            <w:r w:rsidRPr="00576BA1">
              <w:rPr>
                <w:sz w:val="20"/>
                <w:szCs w:val="20"/>
                <w:lang w:val="kk-KZ"/>
              </w:rPr>
              <w:t>1</w:t>
            </w:r>
          </w:p>
        </w:tc>
        <w:tc>
          <w:tcPr>
            <w:tcW w:w="2390" w:type="dxa"/>
          </w:tcPr>
          <w:p w14:paraId="47334439" w14:textId="77777777" w:rsidR="00C02DDD" w:rsidRPr="00576BA1" w:rsidRDefault="00C02DDD" w:rsidP="00511343">
            <w:pPr>
              <w:jc w:val="center"/>
              <w:rPr>
                <w:sz w:val="20"/>
                <w:szCs w:val="20"/>
                <w:lang w:val="kk-KZ"/>
              </w:rPr>
            </w:pPr>
            <w:r w:rsidRPr="00576BA1">
              <w:rPr>
                <w:sz w:val="20"/>
                <w:szCs w:val="20"/>
                <w:lang w:val="kk-KZ"/>
              </w:rPr>
              <w:t>2</w:t>
            </w:r>
          </w:p>
        </w:tc>
        <w:tc>
          <w:tcPr>
            <w:tcW w:w="1076" w:type="dxa"/>
          </w:tcPr>
          <w:p w14:paraId="14CD2BA8" w14:textId="77777777" w:rsidR="00C02DDD" w:rsidRPr="00576BA1" w:rsidRDefault="00C02DDD" w:rsidP="00511343">
            <w:pPr>
              <w:jc w:val="center"/>
              <w:rPr>
                <w:sz w:val="20"/>
                <w:szCs w:val="20"/>
                <w:lang w:val="kk-KZ"/>
              </w:rPr>
            </w:pPr>
            <w:r w:rsidRPr="00576BA1">
              <w:rPr>
                <w:sz w:val="20"/>
                <w:szCs w:val="20"/>
                <w:lang w:val="kk-KZ"/>
              </w:rPr>
              <w:t>3</w:t>
            </w:r>
          </w:p>
        </w:tc>
        <w:tc>
          <w:tcPr>
            <w:tcW w:w="1623" w:type="dxa"/>
          </w:tcPr>
          <w:p w14:paraId="1E10838E" w14:textId="77777777" w:rsidR="00C02DDD" w:rsidRPr="00576BA1" w:rsidRDefault="00C02DDD" w:rsidP="00511343">
            <w:pPr>
              <w:tabs>
                <w:tab w:val="left" w:pos="165"/>
                <w:tab w:val="left" w:pos="1135"/>
              </w:tabs>
              <w:jc w:val="center"/>
              <w:rPr>
                <w:sz w:val="20"/>
                <w:szCs w:val="20"/>
                <w:lang w:val="kk-KZ"/>
              </w:rPr>
            </w:pPr>
            <w:r w:rsidRPr="00576BA1">
              <w:rPr>
                <w:sz w:val="20"/>
                <w:szCs w:val="20"/>
                <w:lang w:val="kk-KZ"/>
              </w:rPr>
              <w:t>4</w:t>
            </w:r>
          </w:p>
        </w:tc>
        <w:tc>
          <w:tcPr>
            <w:tcW w:w="2835" w:type="dxa"/>
          </w:tcPr>
          <w:p w14:paraId="7A93A8E9" w14:textId="77777777" w:rsidR="00C02DDD" w:rsidRPr="00576BA1" w:rsidRDefault="00C02DDD" w:rsidP="00511343">
            <w:pPr>
              <w:jc w:val="center"/>
              <w:rPr>
                <w:sz w:val="20"/>
                <w:szCs w:val="20"/>
                <w:lang w:val="kk-KZ"/>
              </w:rPr>
            </w:pPr>
            <w:r w:rsidRPr="00576BA1">
              <w:rPr>
                <w:sz w:val="20"/>
                <w:szCs w:val="20"/>
                <w:lang w:val="kk-KZ"/>
              </w:rPr>
              <w:t>5</w:t>
            </w:r>
          </w:p>
        </w:tc>
        <w:tc>
          <w:tcPr>
            <w:tcW w:w="2230" w:type="dxa"/>
          </w:tcPr>
          <w:p w14:paraId="0DC3FA0B" w14:textId="77777777" w:rsidR="00C02DDD" w:rsidRPr="00576BA1" w:rsidRDefault="00C02DDD" w:rsidP="00511343">
            <w:pPr>
              <w:jc w:val="center"/>
              <w:rPr>
                <w:sz w:val="20"/>
                <w:szCs w:val="20"/>
                <w:lang w:val="kk-KZ"/>
              </w:rPr>
            </w:pPr>
            <w:r w:rsidRPr="00576BA1">
              <w:rPr>
                <w:sz w:val="20"/>
                <w:szCs w:val="20"/>
                <w:lang w:val="kk-KZ"/>
              </w:rPr>
              <w:t>6</w:t>
            </w:r>
          </w:p>
        </w:tc>
        <w:tc>
          <w:tcPr>
            <w:tcW w:w="2219" w:type="dxa"/>
          </w:tcPr>
          <w:p w14:paraId="325C342A" w14:textId="77777777" w:rsidR="00C02DDD" w:rsidRPr="00576BA1" w:rsidRDefault="00C02DDD" w:rsidP="00511343">
            <w:pPr>
              <w:jc w:val="center"/>
              <w:rPr>
                <w:sz w:val="20"/>
                <w:szCs w:val="20"/>
                <w:lang w:val="kk-KZ"/>
              </w:rPr>
            </w:pPr>
            <w:r w:rsidRPr="00576BA1">
              <w:rPr>
                <w:sz w:val="20"/>
                <w:szCs w:val="20"/>
                <w:lang w:val="kk-KZ"/>
              </w:rPr>
              <w:t>7</w:t>
            </w:r>
          </w:p>
        </w:tc>
        <w:tc>
          <w:tcPr>
            <w:tcW w:w="2390" w:type="dxa"/>
          </w:tcPr>
          <w:p w14:paraId="164A03A1" w14:textId="77777777" w:rsidR="00C02DDD" w:rsidRPr="00576BA1" w:rsidRDefault="00C02DDD" w:rsidP="00511343">
            <w:pPr>
              <w:tabs>
                <w:tab w:val="left" w:pos="106"/>
                <w:tab w:val="left" w:pos="815"/>
              </w:tabs>
              <w:jc w:val="center"/>
              <w:rPr>
                <w:sz w:val="20"/>
                <w:szCs w:val="20"/>
                <w:lang w:val="kk-KZ"/>
              </w:rPr>
            </w:pPr>
            <w:r w:rsidRPr="00576BA1">
              <w:rPr>
                <w:sz w:val="20"/>
                <w:szCs w:val="20"/>
                <w:lang w:val="kk-KZ"/>
              </w:rPr>
              <w:t>8</w:t>
            </w:r>
          </w:p>
        </w:tc>
      </w:tr>
      <w:tr w:rsidR="00C02DDD" w:rsidRPr="00901DC8" w14:paraId="329129E7" w14:textId="77777777" w:rsidTr="00D20C9B">
        <w:trPr>
          <w:jc w:val="center"/>
        </w:trPr>
        <w:tc>
          <w:tcPr>
            <w:tcW w:w="1312" w:type="dxa"/>
          </w:tcPr>
          <w:p w14:paraId="533FF47C" w14:textId="287E532B" w:rsidR="00C02DDD" w:rsidRPr="00576BA1" w:rsidRDefault="00E9581A" w:rsidP="00511343">
            <w:pPr>
              <w:jc w:val="center"/>
              <w:rPr>
                <w:sz w:val="20"/>
                <w:szCs w:val="20"/>
                <w:lang w:val="kk-KZ"/>
              </w:rPr>
            </w:pPr>
            <w:r w:rsidRPr="00576BA1">
              <w:rPr>
                <w:sz w:val="20"/>
                <w:szCs w:val="20"/>
                <w:lang w:val="kk-KZ"/>
              </w:rPr>
              <w:t>6</w:t>
            </w:r>
          </w:p>
        </w:tc>
        <w:tc>
          <w:tcPr>
            <w:tcW w:w="2390" w:type="dxa"/>
          </w:tcPr>
          <w:p w14:paraId="57931249" w14:textId="33B69FCD" w:rsidR="00C02DDD" w:rsidRPr="00576BA1" w:rsidRDefault="00E1798D" w:rsidP="00511343">
            <w:pPr>
              <w:rPr>
                <w:sz w:val="20"/>
                <w:szCs w:val="20"/>
                <w:lang w:val="kk-KZ"/>
              </w:rPr>
            </w:pPr>
            <w:r w:rsidRPr="00576BA1">
              <w:rPr>
                <w:sz w:val="20"/>
                <w:szCs w:val="20"/>
                <w:lang w:val="kk-KZ"/>
              </w:rPr>
              <w:t xml:space="preserve">1210-0-074 </w:t>
            </w:r>
            <w:r w:rsidR="003E084C" w:rsidRPr="00576BA1">
              <w:rPr>
                <w:sz w:val="20"/>
                <w:szCs w:val="20"/>
                <w:lang w:val="kk-KZ"/>
              </w:rPr>
              <w:t>Жеке күзет ұйымының басшысы</w:t>
            </w:r>
          </w:p>
        </w:tc>
        <w:tc>
          <w:tcPr>
            <w:tcW w:w="1076" w:type="dxa"/>
          </w:tcPr>
          <w:p w14:paraId="4031612C" w14:textId="382BD904" w:rsidR="00C02DDD" w:rsidRPr="00576BA1" w:rsidRDefault="00017827" w:rsidP="00511343">
            <w:pPr>
              <w:jc w:val="center"/>
              <w:rPr>
                <w:sz w:val="20"/>
                <w:szCs w:val="20"/>
                <w:lang w:val="kk-KZ"/>
              </w:rPr>
            </w:pPr>
            <w:r w:rsidRPr="00576BA1">
              <w:rPr>
                <w:sz w:val="20"/>
                <w:szCs w:val="20"/>
                <w:lang w:val="kk-KZ"/>
              </w:rPr>
              <w:t>6</w:t>
            </w:r>
          </w:p>
        </w:tc>
        <w:tc>
          <w:tcPr>
            <w:tcW w:w="1623" w:type="dxa"/>
          </w:tcPr>
          <w:p w14:paraId="4169A8FB" w14:textId="7B50088B" w:rsidR="00C02DDD" w:rsidRPr="00576BA1" w:rsidRDefault="003E084C" w:rsidP="00B17F4B">
            <w:pPr>
              <w:tabs>
                <w:tab w:val="left" w:pos="165"/>
                <w:tab w:val="left" w:pos="1135"/>
              </w:tabs>
              <w:jc w:val="both"/>
              <w:rPr>
                <w:sz w:val="20"/>
                <w:szCs w:val="20"/>
                <w:lang w:val="kk-KZ"/>
              </w:rPr>
            </w:pPr>
            <w:r w:rsidRPr="00576BA1">
              <w:rPr>
                <w:sz w:val="20"/>
                <w:szCs w:val="20"/>
                <w:lang w:val="kk-KZ"/>
              </w:rPr>
              <w:t>Барлық операцияларды ұйымдастыру және үйлестіру</w:t>
            </w:r>
          </w:p>
        </w:tc>
        <w:tc>
          <w:tcPr>
            <w:tcW w:w="2835" w:type="dxa"/>
          </w:tcPr>
          <w:p w14:paraId="0D84706A" w14:textId="7F23C68C" w:rsidR="00C02DDD" w:rsidRPr="00576BA1" w:rsidRDefault="003E084C" w:rsidP="003F21BA">
            <w:pPr>
              <w:jc w:val="both"/>
              <w:rPr>
                <w:sz w:val="20"/>
                <w:szCs w:val="20"/>
                <w:lang w:val="kk-KZ"/>
              </w:rPr>
            </w:pPr>
            <w:r w:rsidRPr="00576BA1">
              <w:rPr>
                <w:sz w:val="20"/>
                <w:szCs w:val="20"/>
                <w:lang w:val="kk-KZ"/>
              </w:rPr>
              <w:t>Жеке тұлғалардың өмірі мен денсаулығын қорғаудың қауіпсіздігі мен тиімділігін қамтамасыз ету үшін қажетті барлық қызметкерлер мен ресурстарды басқару</w:t>
            </w:r>
          </w:p>
        </w:tc>
        <w:tc>
          <w:tcPr>
            <w:tcW w:w="2230" w:type="dxa"/>
          </w:tcPr>
          <w:p w14:paraId="2CD95412" w14:textId="564172AD" w:rsidR="00C02DDD" w:rsidRPr="00576BA1" w:rsidRDefault="003E084C" w:rsidP="00B17F4B">
            <w:pPr>
              <w:jc w:val="both"/>
              <w:rPr>
                <w:sz w:val="20"/>
                <w:szCs w:val="20"/>
                <w:lang w:val="kk-KZ"/>
              </w:rPr>
            </w:pPr>
            <w:r w:rsidRPr="00576BA1">
              <w:rPr>
                <w:sz w:val="20"/>
                <w:szCs w:val="20"/>
                <w:lang w:val="kk-KZ"/>
              </w:rPr>
              <w:t>Қауіпсіздік ережелері мен нормаларын қоса алғанда, күзет қызметінің барлық аспектілерін білу</w:t>
            </w:r>
          </w:p>
        </w:tc>
        <w:tc>
          <w:tcPr>
            <w:tcW w:w="2219" w:type="dxa"/>
          </w:tcPr>
          <w:p w14:paraId="287B0DE8" w14:textId="3E0BDF36" w:rsidR="00C02DDD" w:rsidRPr="00576BA1" w:rsidRDefault="003E084C" w:rsidP="00511343">
            <w:pPr>
              <w:jc w:val="both"/>
              <w:rPr>
                <w:sz w:val="20"/>
                <w:szCs w:val="20"/>
                <w:lang w:val="kk-KZ"/>
              </w:rPr>
            </w:pPr>
            <w:r w:rsidRPr="00576BA1">
              <w:rPr>
                <w:sz w:val="20"/>
                <w:szCs w:val="20"/>
                <w:lang w:val="kk-KZ"/>
              </w:rPr>
              <w:t>Персонал мен ресурстарды басқару саласындағы дағдылар</w:t>
            </w:r>
          </w:p>
        </w:tc>
        <w:tc>
          <w:tcPr>
            <w:tcW w:w="2390" w:type="dxa"/>
          </w:tcPr>
          <w:p w14:paraId="0D1BF3BB" w14:textId="77777777" w:rsidR="003E084C" w:rsidRPr="00576BA1" w:rsidRDefault="003E084C" w:rsidP="003E084C">
            <w:pPr>
              <w:tabs>
                <w:tab w:val="left" w:pos="106"/>
                <w:tab w:val="left" w:pos="815"/>
              </w:tabs>
              <w:jc w:val="both"/>
              <w:rPr>
                <w:sz w:val="20"/>
                <w:szCs w:val="20"/>
                <w:lang w:val="kk-KZ"/>
              </w:rPr>
            </w:pPr>
            <w:r w:rsidRPr="00576BA1">
              <w:rPr>
                <w:sz w:val="20"/>
                <w:szCs w:val="20"/>
                <w:lang w:val="kk-KZ"/>
              </w:rPr>
              <w:t>Көшбасшылық</w:t>
            </w:r>
          </w:p>
          <w:p w14:paraId="04620283" w14:textId="77777777" w:rsidR="003E084C" w:rsidRPr="00576BA1" w:rsidRDefault="003E084C" w:rsidP="003E084C">
            <w:pPr>
              <w:tabs>
                <w:tab w:val="left" w:pos="106"/>
                <w:tab w:val="left" w:pos="815"/>
              </w:tabs>
              <w:jc w:val="both"/>
              <w:rPr>
                <w:sz w:val="20"/>
                <w:szCs w:val="20"/>
                <w:lang w:val="kk-KZ"/>
              </w:rPr>
            </w:pPr>
            <w:r w:rsidRPr="00576BA1">
              <w:rPr>
                <w:sz w:val="20"/>
                <w:szCs w:val="20"/>
                <w:lang w:val="kk-KZ"/>
              </w:rPr>
              <w:t>Қарым-қатынас</w:t>
            </w:r>
          </w:p>
          <w:p w14:paraId="3F070A32" w14:textId="77777777" w:rsidR="003E084C" w:rsidRPr="00576BA1" w:rsidRDefault="003E084C" w:rsidP="003E084C">
            <w:pPr>
              <w:tabs>
                <w:tab w:val="left" w:pos="106"/>
                <w:tab w:val="left" w:pos="815"/>
              </w:tabs>
              <w:jc w:val="both"/>
              <w:rPr>
                <w:sz w:val="20"/>
                <w:szCs w:val="20"/>
                <w:lang w:val="kk-KZ"/>
              </w:rPr>
            </w:pPr>
            <w:r w:rsidRPr="00576BA1">
              <w:rPr>
                <w:sz w:val="20"/>
                <w:szCs w:val="20"/>
                <w:lang w:val="kk-KZ"/>
              </w:rPr>
              <w:t>Жауапкершілік</w:t>
            </w:r>
          </w:p>
          <w:p w14:paraId="0C1EF942" w14:textId="77777777" w:rsidR="003E084C" w:rsidRPr="00576BA1" w:rsidRDefault="003E084C" w:rsidP="003E084C">
            <w:pPr>
              <w:tabs>
                <w:tab w:val="left" w:pos="106"/>
                <w:tab w:val="left" w:pos="815"/>
              </w:tabs>
              <w:jc w:val="both"/>
              <w:rPr>
                <w:sz w:val="20"/>
                <w:szCs w:val="20"/>
                <w:lang w:val="kk-KZ"/>
              </w:rPr>
            </w:pPr>
            <w:r w:rsidRPr="00576BA1">
              <w:rPr>
                <w:sz w:val="20"/>
                <w:szCs w:val="20"/>
                <w:lang w:val="kk-KZ"/>
              </w:rPr>
              <w:t xml:space="preserve">Эмпатия </w:t>
            </w:r>
          </w:p>
          <w:p w14:paraId="0DDEACA0" w14:textId="1B4D0B55" w:rsidR="00C02DDD" w:rsidRPr="00576BA1" w:rsidRDefault="003E084C" w:rsidP="003E084C">
            <w:pPr>
              <w:tabs>
                <w:tab w:val="left" w:pos="106"/>
                <w:tab w:val="left" w:pos="815"/>
              </w:tabs>
              <w:jc w:val="both"/>
              <w:rPr>
                <w:sz w:val="20"/>
                <w:szCs w:val="20"/>
                <w:lang w:val="kk-KZ"/>
              </w:rPr>
            </w:pPr>
            <w:r w:rsidRPr="00576BA1">
              <w:rPr>
                <w:sz w:val="20"/>
                <w:szCs w:val="20"/>
                <w:lang w:val="kk-KZ"/>
              </w:rPr>
              <w:t>Икемділік</w:t>
            </w:r>
          </w:p>
        </w:tc>
      </w:tr>
      <w:tr w:rsidR="00126067" w:rsidRPr="00901DC8" w14:paraId="61C1213A" w14:textId="77777777" w:rsidTr="00D20C9B">
        <w:trPr>
          <w:jc w:val="center"/>
        </w:trPr>
        <w:tc>
          <w:tcPr>
            <w:tcW w:w="1312" w:type="dxa"/>
          </w:tcPr>
          <w:p w14:paraId="06014A1B" w14:textId="06E54D63" w:rsidR="00126067" w:rsidRPr="00576BA1" w:rsidRDefault="001832F7" w:rsidP="00511343">
            <w:pPr>
              <w:jc w:val="center"/>
              <w:rPr>
                <w:sz w:val="20"/>
                <w:szCs w:val="20"/>
                <w:lang w:val="kk-KZ"/>
              </w:rPr>
            </w:pPr>
            <w:r w:rsidRPr="00576BA1">
              <w:rPr>
                <w:sz w:val="20"/>
                <w:szCs w:val="20"/>
                <w:lang w:val="kk-KZ"/>
              </w:rPr>
              <w:t>5</w:t>
            </w:r>
          </w:p>
        </w:tc>
        <w:tc>
          <w:tcPr>
            <w:tcW w:w="2390" w:type="dxa"/>
            <w:vAlign w:val="center"/>
          </w:tcPr>
          <w:p w14:paraId="7A849059" w14:textId="291CDDAA" w:rsidR="00126067" w:rsidRPr="00576BA1" w:rsidRDefault="00126067" w:rsidP="00511343">
            <w:pPr>
              <w:rPr>
                <w:sz w:val="20"/>
                <w:szCs w:val="20"/>
                <w:lang w:val="kk-KZ"/>
              </w:rPr>
            </w:pPr>
            <w:r w:rsidRPr="00576BA1">
              <w:rPr>
                <w:sz w:val="20"/>
                <w:szCs w:val="20"/>
                <w:lang w:val="kk-KZ"/>
              </w:rPr>
              <w:t xml:space="preserve">5414-1-001 </w:t>
            </w:r>
            <w:r w:rsidR="003E084C" w:rsidRPr="00576BA1">
              <w:rPr>
                <w:sz w:val="20"/>
                <w:szCs w:val="20"/>
                <w:lang w:val="kk-KZ"/>
              </w:rPr>
              <w:t>Жеке тұлғалардың өмірі мен денсаулығын қорғауды жүзеге асыратын күзетші</w:t>
            </w:r>
          </w:p>
        </w:tc>
        <w:tc>
          <w:tcPr>
            <w:tcW w:w="1076" w:type="dxa"/>
          </w:tcPr>
          <w:p w14:paraId="4AA29C6B" w14:textId="4F8C8CF6" w:rsidR="00126067" w:rsidRPr="00576BA1" w:rsidRDefault="00017827" w:rsidP="00511343">
            <w:pPr>
              <w:jc w:val="center"/>
              <w:rPr>
                <w:sz w:val="20"/>
                <w:szCs w:val="20"/>
                <w:lang w:val="kk-KZ"/>
              </w:rPr>
            </w:pPr>
            <w:r w:rsidRPr="00576BA1">
              <w:rPr>
                <w:sz w:val="20"/>
                <w:szCs w:val="20"/>
                <w:lang w:val="kk-KZ"/>
              </w:rPr>
              <w:t>5</w:t>
            </w:r>
          </w:p>
        </w:tc>
        <w:tc>
          <w:tcPr>
            <w:tcW w:w="1623" w:type="dxa"/>
          </w:tcPr>
          <w:p w14:paraId="5B5798E6" w14:textId="3F20BF9B" w:rsidR="00126067" w:rsidRPr="00576BA1" w:rsidRDefault="003E084C" w:rsidP="00B17F4B">
            <w:pPr>
              <w:tabs>
                <w:tab w:val="left" w:pos="165"/>
                <w:tab w:val="left" w:pos="1135"/>
              </w:tabs>
              <w:jc w:val="both"/>
              <w:rPr>
                <w:sz w:val="20"/>
                <w:szCs w:val="20"/>
                <w:lang w:val="kk-KZ"/>
              </w:rPr>
            </w:pPr>
            <w:r w:rsidRPr="00576BA1">
              <w:rPr>
                <w:sz w:val="20"/>
                <w:szCs w:val="20"/>
                <w:lang w:val="kk-KZ"/>
              </w:rPr>
              <w:t>Іске асыру</w:t>
            </w:r>
            <w:r w:rsidR="00126067" w:rsidRPr="00576BA1">
              <w:rPr>
                <w:sz w:val="20"/>
                <w:szCs w:val="20"/>
                <w:lang w:val="kk-KZ"/>
              </w:rPr>
              <w:t xml:space="preserve"> </w:t>
            </w:r>
          </w:p>
        </w:tc>
        <w:tc>
          <w:tcPr>
            <w:tcW w:w="2835" w:type="dxa"/>
          </w:tcPr>
          <w:p w14:paraId="4A919C33" w14:textId="07E69F36" w:rsidR="00126067" w:rsidRPr="00576BA1" w:rsidRDefault="003E084C" w:rsidP="00B17F4B">
            <w:pPr>
              <w:jc w:val="both"/>
              <w:rPr>
                <w:sz w:val="20"/>
                <w:szCs w:val="20"/>
                <w:lang w:val="kk-KZ"/>
              </w:rPr>
            </w:pPr>
            <w:r w:rsidRPr="00576BA1">
              <w:rPr>
                <w:sz w:val="20"/>
                <w:szCs w:val="20"/>
                <w:lang w:val="kk-KZ"/>
              </w:rPr>
              <w:t>Негізгі қызмет</w:t>
            </w:r>
          </w:p>
        </w:tc>
        <w:tc>
          <w:tcPr>
            <w:tcW w:w="2230" w:type="dxa"/>
          </w:tcPr>
          <w:p w14:paraId="3641D15A" w14:textId="4EEFE772" w:rsidR="00BE5283" w:rsidRPr="00576BA1" w:rsidRDefault="009D7771" w:rsidP="00A2362A">
            <w:pPr>
              <w:jc w:val="both"/>
              <w:rPr>
                <w:sz w:val="20"/>
                <w:szCs w:val="20"/>
                <w:lang w:val="kk-KZ"/>
              </w:rPr>
            </w:pPr>
            <w:r w:rsidRPr="00576BA1">
              <w:rPr>
                <w:sz w:val="20"/>
                <w:szCs w:val="20"/>
                <w:lang w:val="kk-KZ"/>
              </w:rPr>
              <w:t>Кәсіби міндеттерді қою мен шешудің тәсілдері, принциптері мен тәсілдері, қарым-қатынас этикасы мен психологиясы, еңбекті ынталандыру және ынталандыру тәсілдері туралы білім;</w:t>
            </w:r>
          </w:p>
          <w:p w14:paraId="70ECC72C" w14:textId="77777777" w:rsidR="009D7771" w:rsidRPr="00576BA1" w:rsidRDefault="009D7771" w:rsidP="00BB2004">
            <w:pPr>
              <w:jc w:val="both"/>
              <w:rPr>
                <w:sz w:val="20"/>
                <w:szCs w:val="20"/>
                <w:lang w:val="kk-KZ"/>
              </w:rPr>
            </w:pPr>
            <w:r w:rsidRPr="00576BA1">
              <w:rPr>
                <w:sz w:val="20"/>
                <w:szCs w:val="20"/>
                <w:lang w:val="kk-KZ"/>
              </w:rPr>
              <w:t>Жеке күзет қызметі туралы заңнама негіздерін терең білу (Қазақстанның құқық қорғау нормаларын қоса алғанда)</w:t>
            </w:r>
            <w:r w:rsidR="00BE5283" w:rsidRPr="00576BA1">
              <w:rPr>
                <w:sz w:val="20"/>
                <w:szCs w:val="20"/>
                <w:lang w:val="kk-KZ"/>
              </w:rPr>
              <w:t xml:space="preserve">; </w:t>
            </w:r>
          </w:p>
          <w:p w14:paraId="34F00C58" w14:textId="77777777" w:rsidR="009D7771" w:rsidRPr="00576BA1" w:rsidRDefault="009D7771" w:rsidP="00BB2004">
            <w:pPr>
              <w:jc w:val="both"/>
              <w:rPr>
                <w:sz w:val="20"/>
                <w:szCs w:val="20"/>
                <w:lang w:val="kk-KZ"/>
              </w:rPr>
            </w:pPr>
            <w:r w:rsidRPr="00576BA1">
              <w:rPr>
                <w:sz w:val="20"/>
                <w:szCs w:val="20"/>
                <w:lang w:val="kk-KZ"/>
              </w:rPr>
              <w:t>Психология және конфликтология негіздері</w:t>
            </w:r>
            <w:r w:rsidR="00BE5283" w:rsidRPr="00576BA1">
              <w:rPr>
                <w:sz w:val="20"/>
                <w:szCs w:val="20"/>
                <w:lang w:val="kk-KZ"/>
              </w:rPr>
              <w:t>;</w:t>
            </w:r>
          </w:p>
          <w:p w14:paraId="74DD13D7" w14:textId="77777777" w:rsidR="009D7771" w:rsidRPr="00576BA1" w:rsidRDefault="009D7771" w:rsidP="00BB2004">
            <w:pPr>
              <w:jc w:val="both"/>
              <w:rPr>
                <w:sz w:val="20"/>
                <w:szCs w:val="20"/>
                <w:lang w:val="kk-KZ"/>
              </w:rPr>
            </w:pPr>
            <w:r w:rsidRPr="00576BA1">
              <w:rPr>
                <w:sz w:val="20"/>
                <w:szCs w:val="20"/>
                <w:lang w:val="kk-KZ"/>
              </w:rPr>
              <w:t>қауіпсіздік негіздері</w:t>
            </w:r>
            <w:r w:rsidR="00BB2004" w:rsidRPr="00576BA1">
              <w:rPr>
                <w:sz w:val="20"/>
                <w:szCs w:val="20"/>
                <w:lang w:val="kk-KZ"/>
              </w:rPr>
              <w:t xml:space="preserve">; </w:t>
            </w:r>
            <w:r w:rsidRPr="00576BA1">
              <w:rPr>
                <w:sz w:val="20"/>
                <w:szCs w:val="20"/>
                <w:lang w:val="kk-KZ"/>
              </w:rPr>
              <w:t>арнайы құралдарды пайдалану және қызмет көрсету ережесі</w:t>
            </w:r>
            <w:r w:rsidR="00BB2004" w:rsidRPr="00576BA1">
              <w:rPr>
                <w:sz w:val="20"/>
                <w:szCs w:val="20"/>
                <w:lang w:val="kk-KZ"/>
              </w:rPr>
              <w:t xml:space="preserve">; </w:t>
            </w:r>
          </w:p>
          <w:p w14:paraId="4F2238E7" w14:textId="485BD65A" w:rsidR="00126067" w:rsidRPr="00576BA1" w:rsidRDefault="009D7771" w:rsidP="00BB2004">
            <w:pPr>
              <w:jc w:val="both"/>
              <w:rPr>
                <w:sz w:val="20"/>
                <w:szCs w:val="20"/>
                <w:lang w:val="kk-KZ"/>
              </w:rPr>
            </w:pPr>
            <w:r w:rsidRPr="00576BA1">
              <w:rPr>
                <w:sz w:val="20"/>
                <w:szCs w:val="20"/>
                <w:lang w:val="kk-KZ"/>
              </w:rPr>
              <w:t>қарумен жұмыс істеу негіздері (лицензия болған жағдайда)</w:t>
            </w:r>
            <w:r w:rsidR="00A2362A" w:rsidRPr="00576BA1">
              <w:rPr>
                <w:sz w:val="20"/>
                <w:szCs w:val="20"/>
                <w:lang w:val="kk-KZ"/>
              </w:rPr>
              <w:t>.</w:t>
            </w:r>
          </w:p>
        </w:tc>
        <w:tc>
          <w:tcPr>
            <w:tcW w:w="2219" w:type="dxa"/>
          </w:tcPr>
          <w:p w14:paraId="256EE5A1" w14:textId="77777777" w:rsidR="009D7771" w:rsidRPr="00576BA1" w:rsidRDefault="009D7771" w:rsidP="009D7771">
            <w:pPr>
              <w:jc w:val="both"/>
              <w:rPr>
                <w:sz w:val="20"/>
                <w:szCs w:val="20"/>
                <w:lang w:val="kk-KZ"/>
              </w:rPr>
            </w:pPr>
            <w:r w:rsidRPr="00576BA1">
              <w:rPr>
                <w:sz w:val="20"/>
                <w:szCs w:val="20"/>
                <w:lang w:val="kk-KZ"/>
              </w:rPr>
              <w:t>Қауіптерді бағалау және шешім қабылдау.</w:t>
            </w:r>
          </w:p>
          <w:p w14:paraId="2A6C0FC1" w14:textId="77777777" w:rsidR="009D7771" w:rsidRPr="00576BA1" w:rsidRDefault="009D7771" w:rsidP="009D7771">
            <w:pPr>
              <w:jc w:val="both"/>
              <w:rPr>
                <w:sz w:val="20"/>
                <w:szCs w:val="20"/>
                <w:lang w:val="kk-KZ"/>
              </w:rPr>
            </w:pPr>
            <w:r w:rsidRPr="00576BA1">
              <w:rPr>
                <w:sz w:val="20"/>
                <w:szCs w:val="20"/>
                <w:lang w:val="kk-KZ"/>
              </w:rPr>
              <w:t>Өзін-өзі қорғау және күш қолдану дағдылары.</w:t>
            </w:r>
          </w:p>
          <w:p w14:paraId="0EA536C8" w14:textId="77777777" w:rsidR="009D7771" w:rsidRPr="00576BA1" w:rsidRDefault="009D7771" w:rsidP="009D7771">
            <w:pPr>
              <w:jc w:val="both"/>
              <w:rPr>
                <w:sz w:val="20"/>
                <w:szCs w:val="20"/>
                <w:lang w:val="kk-KZ"/>
              </w:rPr>
            </w:pPr>
            <w:r w:rsidRPr="00576BA1">
              <w:rPr>
                <w:sz w:val="20"/>
                <w:szCs w:val="20"/>
                <w:lang w:val="kk-KZ"/>
              </w:rPr>
              <w:t>Дене шынықтыру.</w:t>
            </w:r>
          </w:p>
          <w:p w14:paraId="73335E0F" w14:textId="77777777" w:rsidR="009D7771" w:rsidRPr="00576BA1" w:rsidRDefault="009D7771" w:rsidP="009D7771">
            <w:pPr>
              <w:jc w:val="both"/>
              <w:rPr>
                <w:sz w:val="20"/>
                <w:szCs w:val="20"/>
                <w:lang w:val="kk-KZ"/>
              </w:rPr>
            </w:pPr>
            <w:r w:rsidRPr="00576BA1">
              <w:rPr>
                <w:sz w:val="20"/>
                <w:szCs w:val="20"/>
                <w:lang w:val="kk-KZ"/>
              </w:rPr>
              <w:t>Төтенше жағдайларда әрекет ету.</w:t>
            </w:r>
          </w:p>
          <w:p w14:paraId="6EEDD0BB" w14:textId="14AC69A0" w:rsidR="00126067" w:rsidRPr="00576BA1" w:rsidRDefault="009D7771" w:rsidP="009D7771">
            <w:pPr>
              <w:jc w:val="both"/>
              <w:rPr>
                <w:sz w:val="20"/>
                <w:szCs w:val="20"/>
                <w:lang w:val="kk-KZ"/>
              </w:rPr>
            </w:pPr>
            <w:r w:rsidRPr="00576BA1">
              <w:rPr>
                <w:sz w:val="20"/>
                <w:szCs w:val="20"/>
                <w:lang w:val="kk-KZ"/>
              </w:rPr>
              <w:t>Алғашқы көмек көрсету және жедел қызметтермен өзара әрекеттесу.</w:t>
            </w:r>
          </w:p>
        </w:tc>
        <w:tc>
          <w:tcPr>
            <w:tcW w:w="2390" w:type="dxa"/>
          </w:tcPr>
          <w:p w14:paraId="64A3F798" w14:textId="77777777" w:rsidR="009D7771" w:rsidRPr="00576BA1" w:rsidRDefault="009D7771" w:rsidP="009D7771">
            <w:pPr>
              <w:jc w:val="both"/>
              <w:rPr>
                <w:sz w:val="20"/>
                <w:szCs w:val="20"/>
                <w:lang w:val="kk-KZ"/>
              </w:rPr>
            </w:pPr>
            <w:r w:rsidRPr="00576BA1">
              <w:rPr>
                <w:sz w:val="20"/>
                <w:szCs w:val="20"/>
                <w:lang w:val="kk-KZ"/>
              </w:rPr>
              <w:t>Жауапкершілік</w:t>
            </w:r>
          </w:p>
          <w:p w14:paraId="015E6115" w14:textId="77777777" w:rsidR="009D7771" w:rsidRPr="00576BA1" w:rsidRDefault="009D7771" w:rsidP="009D7771">
            <w:pPr>
              <w:jc w:val="both"/>
              <w:rPr>
                <w:sz w:val="20"/>
                <w:szCs w:val="20"/>
                <w:lang w:val="kk-KZ"/>
              </w:rPr>
            </w:pPr>
            <w:r w:rsidRPr="00576BA1">
              <w:rPr>
                <w:sz w:val="20"/>
                <w:szCs w:val="20"/>
                <w:lang w:val="kk-KZ"/>
              </w:rPr>
              <w:t>Өзін-өзі тәрбиелеу</w:t>
            </w:r>
          </w:p>
          <w:p w14:paraId="1CBF1475" w14:textId="33C6E7DA" w:rsidR="009D7771" w:rsidRPr="00576BA1" w:rsidRDefault="00FD74EA" w:rsidP="009D7771">
            <w:pPr>
              <w:jc w:val="both"/>
              <w:rPr>
                <w:sz w:val="20"/>
                <w:szCs w:val="20"/>
                <w:lang w:val="kk-KZ"/>
              </w:rPr>
            </w:pPr>
            <w:r w:rsidRPr="00576BA1">
              <w:rPr>
                <w:sz w:val="20"/>
                <w:szCs w:val="20"/>
                <w:lang w:val="kk-KZ"/>
              </w:rPr>
              <w:t>Стрес</w:t>
            </w:r>
            <w:r w:rsidR="009D7771" w:rsidRPr="00576BA1">
              <w:rPr>
                <w:sz w:val="20"/>
                <w:szCs w:val="20"/>
                <w:lang w:val="kk-KZ"/>
              </w:rPr>
              <w:t>ке төзімділік</w:t>
            </w:r>
          </w:p>
          <w:p w14:paraId="69809E53" w14:textId="77777777" w:rsidR="009D7771" w:rsidRPr="00576BA1" w:rsidRDefault="009D7771" w:rsidP="009D7771">
            <w:pPr>
              <w:jc w:val="both"/>
              <w:rPr>
                <w:sz w:val="20"/>
                <w:szCs w:val="20"/>
                <w:lang w:val="kk-KZ"/>
              </w:rPr>
            </w:pPr>
            <w:r w:rsidRPr="00576BA1">
              <w:rPr>
                <w:sz w:val="20"/>
                <w:szCs w:val="20"/>
                <w:lang w:val="kk-KZ"/>
              </w:rPr>
              <w:t>Қарым-қатынас</w:t>
            </w:r>
          </w:p>
          <w:p w14:paraId="0646C8FC" w14:textId="77777777" w:rsidR="009D7771" w:rsidRPr="00576BA1" w:rsidRDefault="009D7771" w:rsidP="009D7771">
            <w:pPr>
              <w:jc w:val="both"/>
              <w:rPr>
                <w:sz w:val="20"/>
                <w:szCs w:val="20"/>
                <w:lang w:val="kk-KZ"/>
              </w:rPr>
            </w:pPr>
            <w:r w:rsidRPr="00576BA1">
              <w:rPr>
                <w:sz w:val="20"/>
                <w:szCs w:val="20"/>
                <w:lang w:val="kk-KZ"/>
              </w:rPr>
              <w:t>Икемділік және бейімделу</w:t>
            </w:r>
          </w:p>
          <w:p w14:paraId="08528B92" w14:textId="649919DA" w:rsidR="00126067" w:rsidRPr="00576BA1" w:rsidRDefault="009D7771" w:rsidP="009D7771">
            <w:pPr>
              <w:jc w:val="both"/>
              <w:rPr>
                <w:sz w:val="20"/>
                <w:szCs w:val="20"/>
                <w:lang w:val="kk-KZ"/>
              </w:rPr>
            </w:pPr>
            <w:r w:rsidRPr="00576BA1">
              <w:rPr>
                <w:sz w:val="20"/>
                <w:szCs w:val="20"/>
                <w:lang w:val="kk-KZ"/>
              </w:rPr>
              <w:t>Өзін-өзі ынталандыру</w:t>
            </w:r>
          </w:p>
        </w:tc>
      </w:tr>
      <w:tr w:rsidR="009D7771" w:rsidRPr="00901DC8" w14:paraId="03569F6B" w14:textId="77777777" w:rsidTr="00D20C9B">
        <w:trPr>
          <w:jc w:val="center"/>
        </w:trPr>
        <w:tc>
          <w:tcPr>
            <w:tcW w:w="1312" w:type="dxa"/>
          </w:tcPr>
          <w:p w14:paraId="425EBE52" w14:textId="44A0361B" w:rsidR="009D7771" w:rsidRPr="00576BA1" w:rsidRDefault="009B3885" w:rsidP="009D7771">
            <w:pPr>
              <w:jc w:val="center"/>
              <w:rPr>
                <w:sz w:val="20"/>
                <w:szCs w:val="20"/>
                <w:lang w:val="kk-KZ"/>
              </w:rPr>
            </w:pPr>
            <w:r w:rsidRPr="00576BA1">
              <w:rPr>
                <w:sz w:val="20"/>
                <w:szCs w:val="20"/>
                <w:lang w:val="kk-KZ"/>
              </w:rPr>
              <w:lastRenderedPageBreak/>
              <w:t>4</w:t>
            </w:r>
          </w:p>
        </w:tc>
        <w:tc>
          <w:tcPr>
            <w:tcW w:w="2390" w:type="dxa"/>
            <w:vAlign w:val="center"/>
          </w:tcPr>
          <w:p w14:paraId="47B8286E" w14:textId="7293D93C" w:rsidR="009D7771" w:rsidRPr="00576BA1" w:rsidRDefault="009D7771" w:rsidP="00FD74EA">
            <w:pPr>
              <w:rPr>
                <w:sz w:val="20"/>
                <w:szCs w:val="20"/>
                <w:lang w:val="kk-KZ"/>
              </w:rPr>
            </w:pPr>
            <w:r w:rsidRPr="00576BA1">
              <w:rPr>
                <w:sz w:val="20"/>
                <w:szCs w:val="20"/>
                <w:lang w:val="kk-KZ"/>
              </w:rPr>
              <w:t>5414-</w:t>
            </w:r>
            <w:r w:rsidR="00E1798D" w:rsidRPr="00576BA1">
              <w:rPr>
                <w:sz w:val="20"/>
                <w:szCs w:val="20"/>
                <w:lang w:val="kk-KZ"/>
              </w:rPr>
              <w:t>9</w:t>
            </w:r>
            <w:r w:rsidRPr="00576BA1">
              <w:rPr>
                <w:sz w:val="20"/>
                <w:szCs w:val="20"/>
                <w:lang w:val="kk-KZ"/>
              </w:rPr>
              <w:t xml:space="preserve">-006 Мүлікті қорғау </w:t>
            </w:r>
            <w:r w:rsidR="00FD74EA" w:rsidRPr="00576BA1">
              <w:rPr>
                <w:sz w:val="20"/>
                <w:szCs w:val="20"/>
                <w:lang w:val="kk-KZ"/>
              </w:rPr>
              <w:t>оның ішінде</w:t>
            </w:r>
            <w:r w:rsidRPr="00576BA1">
              <w:rPr>
                <w:sz w:val="20"/>
                <w:szCs w:val="20"/>
                <w:lang w:val="kk-KZ"/>
              </w:rPr>
              <w:t xml:space="preserve"> оны тасымалдау </w:t>
            </w:r>
            <w:r w:rsidR="00FD74EA" w:rsidRPr="00576BA1">
              <w:rPr>
                <w:sz w:val="20"/>
                <w:szCs w:val="20"/>
                <w:lang w:val="kk-KZ"/>
              </w:rPr>
              <w:t>жөніндегі</w:t>
            </w:r>
            <w:r w:rsidRPr="00576BA1">
              <w:rPr>
                <w:sz w:val="20"/>
                <w:szCs w:val="20"/>
                <w:lang w:val="kk-KZ"/>
              </w:rPr>
              <w:t xml:space="preserve"> күзетші</w:t>
            </w:r>
          </w:p>
        </w:tc>
        <w:tc>
          <w:tcPr>
            <w:tcW w:w="1076" w:type="dxa"/>
          </w:tcPr>
          <w:p w14:paraId="7EF3D93A" w14:textId="683DDC9E" w:rsidR="009D7771" w:rsidRPr="00576BA1" w:rsidRDefault="009D7771" w:rsidP="009D7771">
            <w:pPr>
              <w:jc w:val="center"/>
              <w:rPr>
                <w:sz w:val="20"/>
                <w:szCs w:val="20"/>
                <w:lang w:val="kk-KZ"/>
              </w:rPr>
            </w:pPr>
            <w:r w:rsidRPr="00576BA1">
              <w:rPr>
                <w:sz w:val="20"/>
                <w:szCs w:val="20"/>
                <w:lang w:val="kk-KZ"/>
              </w:rPr>
              <w:t>5</w:t>
            </w:r>
          </w:p>
        </w:tc>
        <w:tc>
          <w:tcPr>
            <w:tcW w:w="1623" w:type="dxa"/>
          </w:tcPr>
          <w:p w14:paraId="6BE17B08" w14:textId="4FC9FCE5" w:rsidR="009D7771" w:rsidRPr="00576BA1" w:rsidRDefault="009D7771" w:rsidP="009D7771">
            <w:pPr>
              <w:tabs>
                <w:tab w:val="left" w:pos="165"/>
                <w:tab w:val="left" w:pos="1135"/>
              </w:tabs>
              <w:jc w:val="both"/>
              <w:rPr>
                <w:sz w:val="20"/>
                <w:szCs w:val="20"/>
                <w:lang w:val="kk-KZ"/>
              </w:rPr>
            </w:pPr>
            <w:r w:rsidRPr="00576BA1">
              <w:rPr>
                <w:sz w:val="20"/>
                <w:szCs w:val="20"/>
                <w:lang w:val="kk-KZ"/>
              </w:rPr>
              <w:t xml:space="preserve">Іске асыру </w:t>
            </w:r>
          </w:p>
        </w:tc>
        <w:tc>
          <w:tcPr>
            <w:tcW w:w="2835" w:type="dxa"/>
          </w:tcPr>
          <w:p w14:paraId="4439D093" w14:textId="476F8CCE" w:rsidR="009D7771" w:rsidRPr="00576BA1" w:rsidRDefault="009D7771" w:rsidP="009D7771">
            <w:pPr>
              <w:jc w:val="both"/>
              <w:rPr>
                <w:sz w:val="20"/>
                <w:szCs w:val="20"/>
                <w:lang w:val="kk-KZ"/>
              </w:rPr>
            </w:pPr>
            <w:r w:rsidRPr="00576BA1">
              <w:rPr>
                <w:sz w:val="20"/>
                <w:szCs w:val="20"/>
                <w:lang w:val="kk-KZ"/>
              </w:rPr>
              <w:t>Негізгі қызмет</w:t>
            </w:r>
          </w:p>
        </w:tc>
        <w:tc>
          <w:tcPr>
            <w:tcW w:w="2230" w:type="dxa"/>
          </w:tcPr>
          <w:p w14:paraId="6BCCDB63" w14:textId="77777777" w:rsidR="00F25808" w:rsidRPr="00576BA1" w:rsidRDefault="00F25808" w:rsidP="009D7771">
            <w:pPr>
              <w:jc w:val="both"/>
              <w:rPr>
                <w:sz w:val="20"/>
                <w:szCs w:val="20"/>
                <w:lang w:val="kk-KZ"/>
              </w:rPr>
            </w:pPr>
            <w:r w:rsidRPr="00576BA1">
              <w:rPr>
                <w:sz w:val="20"/>
                <w:szCs w:val="20"/>
                <w:lang w:val="kk-KZ"/>
              </w:rPr>
              <w:t>Кәсіби міндеттерді қою мен шешудің тәсілдері, принциптері мен тәсілдері, қарым-қатынас этикасы мен психологиясы, еңбекті ынталандыру және ынталандыру тәсілдері туралы білім</w:t>
            </w:r>
          </w:p>
          <w:p w14:paraId="604A24FE" w14:textId="77777777" w:rsidR="00F25808" w:rsidRPr="00576BA1" w:rsidRDefault="00F25808" w:rsidP="009D7771">
            <w:pPr>
              <w:jc w:val="both"/>
              <w:rPr>
                <w:sz w:val="20"/>
                <w:szCs w:val="20"/>
                <w:lang w:val="kk-KZ"/>
              </w:rPr>
            </w:pPr>
            <w:r w:rsidRPr="00576BA1">
              <w:rPr>
                <w:sz w:val="20"/>
                <w:szCs w:val="20"/>
                <w:lang w:val="kk-KZ"/>
              </w:rPr>
              <w:t>Жеке күзет қызметі туралы заңнама негіздерін терең білу (Қазақстанның құқық қорғау нормаларын қоса алғанда)</w:t>
            </w:r>
            <w:r w:rsidR="009D7771" w:rsidRPr="00576BA1">
              <w:rPr>
                <w:sz w:val="20"/>
                <w:szCs w:val="20"/>
                <w:lang w:val="kk-KZ"/>
              </w:rPr>
              <w:t xml:space="preserve">; </w:t>
            </w:r>
          </w:p>
          <w:p w14:paraId="6B29C0BE" w14:textId="77777777" w:rsidR="00F25808" w:rsidRPr="00576BA1" w:rsidRDefault="00F25808" w:rsidP="009D7771">
            <w:pPr>
              <w:jc w:val="both"/>
              <w:rPr>
                <w:sz w:val="20"/>
                <w:szCs w:val="20"/>
                <w:lang w:val="kk-KZ"/>
              </w:rPr>
            </w:pPr>
            <w:r w:rsidRPr="00576BA1">
              <w:rPr>
                <w:sz w:val="20"/>
                <w:szCs w:val="20"/>
                <w:lang w:val="kk-KZ"/>
              </w:rPr>
              <w:t>қауіпсіздік негіздері</w:t>
            </w:r>
            <w:r w:rsidR="009D7771" w:rsidRPr="00576BA1">
              <w:rPr>
                <w:sz w:val="20"/>
                <w:szCs w:val="20"/>
                <w:lang w:val="kk-KZ"/>
              </w:rPr>
              <w:t xml:space="preserve">; </w:t>
            </w:r>
            <w:r w:rsidRPr="00576BA1">
              <w:rPr>
                <w:sz w:val="20"/>
                <w:szCs w:val="20"/>
                <w:lang w:val="kk-KZ"/>
              </w:rPr>
              <w:t>арнайы құралдарды пайдалану және қызмет көрсету ережесі</w:t>
            </w:r>
            <w:r w:rsidR="009D7771" w:rsidRPr="00576BA1">
              <w:rPr>
                <w:sz w:val="20"/>
                <w:szCs w:val="20"/>
                <w:lang w:val="kk-KZ"/>
              </w:rPr>
              <w:t xml:space="preserve">; </w:t>
            </w:r>
          </w:p>
          <w:p w14:paraId="79037C2E" w14:textId="6719C7BD" w:rsidR="009D7771" w:rsidRPr="00576BA1" w:rsidRDefault="00F25808" w:rsidP="009D7771">
            <w:pPr>
              <w:jc w:val="both"/>
              <w:rPr>
                <w:sz w:val="20"/>
                <w:szCs w:val="20"/>
                <w:lang w:val="kk-KZ"/>
              </w:rPr>
            </w:pPr>
            <w:r w:rsidRPr="00576BA1">
              <w:rPr>
                <w:sz w:val="20"/>
                <w:szCs w:val="20"/>
                <w:lang w:val="kk-KZ"/>
              </w:rPr>
              <w:t>қарумен жұмыс істеу негіздері (лицензия болған жағдайда)</w:t>
            </w:r>
            <w:r w:rsidR="009D7771" w:rsidRPr="00576BA1">
              <w:rPr>
                <w:sz w:val="20"/>
                <w:szCs w:val="20"/>
                <w:lang w:val="kk-KZ"/>
              </w:rPr>
              <w:t>.</w:t>
            </w:r>
          </w:p>
        </w:tc>
        <w:tc>
          <w:tcPr>
            <w:tcW w:w="2219" w:type="dxa"/>
          </w:tcPr>
          <w:p w14:paraId="06223ACD" w14:textId="77777777" w:rsidR="00F25808" w:rsidRPr="00576BA1" w:rsidRDefault="00F25808" w:rsidP="00F25808">
            <w:pPr>
              <w:jc w:val="both"/>
              <w:rPr>
                <w:sz w:val="20"/>
                <w:szCs w:val="20"/>
                <w:lang w:val="kk-KZ"/>
              </w:rPr>
            </w:pPr>
            <w:r w:rsidRPr="00576BA1">
              <w:rPr>
                <w:sz w:val="20"/>
                <w:szCs w:val="20"/>
                <w:lang w:val="kk-KZ"/>
              </w:rPr>
              <w:t>Мүлікті қорғау немесе оны тасымалдау кезінде қауіптерді бағалау және шешім қабылдау</w:t>
            </w:r>
            <w:r w:rsidR="009D7771" w:rsidRPr="00576BA1">
              <w:rPr>
                <w:sz w:val="20"/>
                <w:szCs w:val="20"/>
                <w:lang w:val="kk-KZ"/>
              </w:rPr>
              <w:t xml:space="preserve">. </w:t>
            </w:r>
            <w:r w:rsidRPr="00576BA1">
              <w:rPr>
                <w:sz w:val="20"/>
                <w:szCs w:val="20"/>
                <w:lang w:val="kk-KZ"/>
              </w:rPr>
              <w:t xml:space="preserve">Тәлімгерлік. </w:t>
            </w:r>
          </w:p>
          <w:p w14:paraId="6A366E36" w14:textId="77777777" w:rsidR="00F25808" w:rsidRPr="00576BA1" w:rsidRDefault="00F25808" w:rsidP="00F25808">
            <w:pPr>
              <w:jc w:val="both"/>
              <w:rPr>
                <w:sz w:val="20"/>
                <w:szCs w:val="20"/>
                <w:lang w:val="kk-KZ"/>
              </w:rPr>
            </w:pPr>
            <w:r w:rsidRPr="00576BA1">
              <w:rPr>
                <w:sz w:val="20"/>
                <w:szCs w:val="20"/>
                <w:lang w:val="kk-KZ"/>
              </w:rPr>
              <w:t>Өзін-өзі қорғау және күш қолдану дағдылары.</w:t>
            </w:r>
          </w:p>
          <w:p w14:paraId="32946BCD" w14:textId="452F001C" w:rsidR="009D7771" w:rsidRPr="00576BA1" w:rsidRDefault="00F25808" w:rsidP="00F25808">
            <w:pPr>
              <w:jc w:val="both"/>
              <w:rPr>
                <w:sz w:val="20"/>
                <w:szCs w:val="20"/>
                <w:lang w:val="kk-KZ"/>
              </w:rPr>
            </w:pPr>
            <w:r w:rsidRPr="00576BA1">
              <w:rPr>
                <w:sz w:val="20"/>
                <w:szCs w:val="20"/>
                <w:lang w:val="kk-KZ"/>
              </w:rPr>
              <w:t>Дене шынықтыру</w:t>
            </w:r>
            <w:r w:rsidR="009D7771" w:rsidRPr="00576BA1">
              <w:rPr>
                <w:sz w:val="20"/>
                <w:szCs w:val="20"/>
                <w:lang w:val="kk-KZ"/>
              </w:rPr>
              <w:t>.</w:t>
            </w:r>
          </w:p>
          <w:p w14:paraId="02F855BE" w14:textId="21310F61" w:rsidR="009D7771" w:rsidRPr="00576BA1" w:rsidRDefault="00F25808" w:rsidP="009D7771">
            <w:pPr>
              <w:jc w:val="both"/>
              <w:rPr>
                <w:sz w:val="20"/>
                <w:szCs w:val="20"/>
                <w:lang w:val="kk-KZ"/>
              </w:rPr>
            </w:pPr>
            <w:r w:rsidRPr="00576BA1">
              <w:rPr>
                <w:sz w:val="20"/>
                <w:szCs w:val="20"/>
                <w:lang w:val="kk-KZ"/>
              </w:rPr>
              <w:t>Төтенше жағдайларда әрекет ету</w:t>
            </w:r>
            <w:r w:rsidR="009D7771" w:rsidRPr="00576BA1">
              <w:rPr>
                <w:sz w:val="20"/>
                <w:szCs w:val="20"/>
                <w:lang w:val="kk-KZ"/>
              </w:rPr>
              <w:t>.</w:t>
            </w:r>
          </w:p>
          <w:p w14:paraId="2A7DE11C" w14:textId="1CC11A2E" w:rsidR="009D7771" w:rsidRPr="00576BA1" w:rsidRDefault="00F25808" w:rsidP="009D7771">
            <w:pPr>
              <w:jc w:val="both"/>
              <w:rPr>
                <w:sz w:val="20"/>
                <w:szCs w:val="20"/>
                <w:lang w:val="kk-KZ"/>
              </w:rPr>
            </w:pPr>
            <w:r w:rsidRPr="00576BA1">
              <w:rPr>
                <w:sz w:val="20"/>
                <w:szCs w:val="20"/>
                <w:lang w:val="kk-KZ"/>
              </w:rPr>
              <w:t>Алғашқы көмек көрсету және жедел қызметтермен өзара әрекеттесу</w:t>
            </w:r>
            <w:r w:rsidR="009D7771" w:rsidRPr="00576BA1">
              <w:rPr>
                <w:sz w:val="20"/>
                <w:szCs w:val="20"/>
                <w:lang w:val="kk-KZ"/>
              </w:rPr>
              <w:t>.</w:t>
            </w:r>
          </w:p>
          <w:p w14:paraId="15BFD651" w14:textId="7DE3C548" w:rsidR="009D7771" w:rsidRPr="00576BA1" w:rsidRDefault="00F25808" w:rsidP="009D7771">
            <w:pPr>
              <w:jc w:val="both"/>
              <w:rPr>
                <w:sz w:val="20"/>
                <w:szCs w:val="20"/>
                <w:lang w:val="kk-KZ"/>
              </w:rPr>
            </w:pPr>
            <w:r w:rsidRPr="00576BA1">
              <w:rPr>
                <w:sz w:val="20"/>
                <w:szCs w:val="20"/>
                <w:lang w:val="kk-KZ"/>
              </w:rPr>
              <w:t>Жүргізу дағдылары</w:t>
            </w:r>
            <w:r w:rsidR="009D7771" w:rsidRPr="00576BA1">
              <w:rPr>
                <w:sz w:val="20"/>
                <w:szCs w:val="20"/>
                <w:lang w:val="kk-KZ"/>
              </w:rPr>
              <w:t xml:space="preserve">. </w:t>
            </w:r>
          </w:p>
        </w:tc>
        <w:tc>
          <w:tcPr>
            <w:tcW w:w="2390" w:type="dxa"/>
          </w:tcPr>
          <w:p w14:paraId="60115B74" w14:textId="77777777" w:rsidR="00F25808" w:rsidRPr="00576BA1" w:rsidRDefault="00F25808" w:rsidP="00F25808">
            <w:pPr>
              <w:jc w:val="both"/>
              <w:rPr>
                <w:sz w:val="20"/>
                <w:szCs w:val="20"/>
                <w:lang w:val="kk-KZ"/>
              </w:rPr>
            </w:pPr>
            <w:r w:rsidRPr="00576BA1">
              <w:rPr>
                <w:sz w:val="20"/>
                <w:szCs w:val="20"/>
                <w:lang w:val="kk-KZ"/>
              </w:rPr>
              <w:t>Жауапкершілік</w:t>
            </w:r>
          </w:p>
          <w:p w14:paraId="14EE5459" w14:textId="77777777" w:rsidR="00F25808" w:rsidRPr="00576BA1" w:rsidRDefault="00F25808" w:rsidP="00F25808">
            <w:pPr>
              <w:jc w:val="both"/>
              <w:rPr>
                <w:sz w:val="20"/>
                <w:szCs w:val="20"/>
                <w:lang w:val="kk-KZ"/>
              </w:rPr>
            </w:pPr>
            <w:r w:rsidRPr="00576BA1">
              <w:rPr>
                <w:sz w:val="20"/>
                <w:szCs w:val="20"/>
                <w:lang w:val="kk-KZ"/>
              </w:rPr>
              <w:t>Өзін-өзі тәрбиелеу</w:t>
            </w:r>
          </w:p>
          <w:p w14:paraId="1626A0B1" w14:textId="36ACFF57" w:rsidR="00F25808" w:rsidRPr="00576BA1" w:rsidRDefault="00FD74EA" w:rsidP="00F25808">
            <w:pPr>
              <w:jc w:val="both"/>
              <w:rPr>
                <w:sz w:val="20"/>
                <w:szCs w:val="20"/>
                <w:lang w:val="kk-KZ"/>
              </w:rPr>
            </w:pPr>
            <w:r w:rsidRPr="00576BA1">
              <w:rPr>
                <w:sz w:val="20"/>
                <w:szCs w:val="20"/>
                <w:lang w:val="kk-KZ"/>
              </w:rPr>
              <w:t>Стрес</w:t>
            </w:r>
            <w:r w:rsidR="00F25808" w:rsidRPr="00576BA1">
              <w:rPr>
                <w:sz w:val="20"/>
                <w:szCs w:val="20"/>
                <w:lang w:val="kk-KZ"/>
              </w:rPr>
              <w:t>ке төзімділік</w:t>
            </w:r>
          </w:p>
          <w:p w14:paraId="62EF6F47" w14:textId="77777777" w:rsidR="00F25808" w:rsidRPr="00576BA1" w:rsidRDefault="00F25808" w:rsidP="00F25808">
            <w:pPr>
              <w:jc w:val="both"/>
              <w:rPr>
                <w:sz w:val="20"/>
                <w:szCs w:val="20"/>
                <w:lang w:val="kk-KZ"/>
              </w:rPr>
            </w:pPr>
            <w:r w:rsidRPr="00576BA1">
              <w:rPr>
                <w:sz w:val="20"/>
                <w:szCs w:val="20"/>
                <w:lang w:val="kk-KZ"/>
              </w:rPr>
              <w:t>Қарым-қатынас</w:t>
            </w:r>
          </w:p>
          <w:p w14:paraId="168CF3DA" w14:textId="77777777" w:rsidR="00F25808" w:rsidRPr="00576BA1" w:rsidRDefault="00F25808" w:rsidP="00F25808">
            <w:pPr>
              <w:jc w:val="both"/>
              <w:rPr>
                <w:sz w:val="20"/>
                <w:szCs w:val="20"/>
                <w:lang w:val="kk-KZ"/>
              </w:rPr>
            </w:pPr>
            <w:r w:rsidRPr="00576BA1">
              <w:rPr>
                <w:sz w:val="20"/>
                <w:szCs w:val="20"/>
                <w:lang w:val="kk-KZ"/>
              </w:rPr>
              <w:t>Икемділік және бейімделу</w:t>
            </w:r>
          </w:p>
          <w:p w14:paraId="7B8DA096" w14:textId="3873ABBE" w:rsidR="009D7771" w:rsidRPr="00576BA1" w:rsidRDefault="00F25808" w:rsidP="00F25808">
            <w:pPr>
              <w:jc w:val="both"/>
              <w:rPr>
                <w:sz w:val="20"/>
                <w:szCs w:val="20"/>
                <w:lang w:val="kk-KZ"/>
              </w:rPr>
            </w:pPr>
            <w:r w:rsidRPr="00576BA1">
              <w:rPr>
                <w:sz w:val="20"/>
                <w:szCs w:val="20"/>
                <w:lang w:val="kk-KZ"/>
              </w:rPr>
              <w:t>Зейін, байқау</w:t>
            </w:r>
          </w:p>
        </w:tc>
      </w:tr>
      <w:bookmarkEnd w:id="1"/>
    </w:tbl>
    <w:p w14:paraId="6DC21542" w14:textId="77777777" w:rsidR="00C02DDD" w:rsidRPr="00576BA1" w:rsidRDefault="00C02DDD">
      <w:pPr>
        <w:pStyle w:val="1"/>
        <w:tabs>
          <w:tab w:val="left" w:pos="0"/>
        </w:tabs>
        <w:spacing w:line="242" w:lineRule="auto"/>
        <w:ind w:left="0"/>
        <w:jc w:val="both"/>
        <w:rPr>
          <w:b w:val="0"/>
          <w:bCs w:val="0"/>
          <w:lang w:val="kk-KZ"/>
        </w:rPr>
      </w:pPr>
    </w:p>
    <w:p w14:paraId="794722C0" w14:textId="77777777" w:rsidR="00640AC0" w:rsidRPr="00576BA1" w:rsidRDefault="00640AC0">
      <w:pPr>
        <w:rPr>
          <w:bCs/>
          <w:sz w:val="28"/>
          <w:szCs w:val="28"/>
          <w:lang w:val="kk-KZ"/>
        </w:rPr>
      </w:pPr>
      <w:r w:rsidRPr="00576BA1">
        <w:rPr>
          <w:bCs/>
          <w:sz w:val="28"/>
          <w:szCs w:val="28"/>
          <w:lang w:val="kk-KZ"/>
        </w:rPr>
        <w:br w:type="page"/>
      </w:r>
    </w:p>
    <w:p w14:paraId="390D1550" w14:textId="67369627" w:rsidR="00640AC0" w:rsidRPr="00576BA1" w:rsidRDefault="007F316E">
      <w:pPr>
        <w:pStyle w:val="1"/>
        <w:tabs>
          <w:tab w:val="left" w:pos="0"/>
        </w:tabs>
        <w:spacing w:line="242" w:lineRule="auto"/>
        <w:ind w:left="0"/>
        <w:jc w:val="both"/>
        <w:rPr>
          <w:b w:val="0"/>
          <w:lang w:val="kk-KZ"/>
        </w:rPr>
      </w:pPr>
      <w:r w:rsidRPr="00576BA1">
        <w:rPr>
          <w:b w:val="0"/>
          <w:lang w:val="kk-KZ"/>
        </w:rPr>
        <w:lastRenderedPageBreak/>
        <w:t>2 қ</w:t>
      </w:r>
      <w:r w:rsidR="00E51B36" w:rsidRPr="00576BA1">
        <w:rPr>
          <w:b w:val="0"/>
          <w:lang w:val="kk-KZ"/>
        </w:rPr>
        <w:t>осымша. Кәсіби біліктіліктің функционалдық картасы</w:t>
      </w:r>
    </w:p>
    <w:p w14:paraId="4246BADE" w14:textId="77777777" w:rsidR="00E51B36" w:rsidRPr="00576BA1" w:rsidRDefault="00E51B36">
      <w:pPr>
        <w:pStyle w:val="1"/>
        <w:tabs>
          <w:tab w:val="left" w:pos="0"/>
        </w:tabs>
        <w:spacing w:line="242" w:lineRule="auto"/>
        <w:ind w:left="0"/>
        <w:jc w:val="both"/>
        <w:rPr>
          <w:b w:val="0"/>
          <w:bCs w:val="0"/>
          <w:lang w:val="kk-KZ"/>
        </w:rPr>
      </w:pPr>
    </w:p>
    <w:tbl>
      <w:tblPr>
        <w:tblStyle w:val="af"/>
        <w:tblW w:w="0" w:type="auto"/>
        <w:jc w:val="center"/>
        <w:tblLook w:val="04A0" w:firstRow="1" w:lastRow="0" w:firstColumn="1" w:lastColumn="0" w:noHBand="0" w:noVBand="1"/>
      </w:tblPr>
      <w:tblGrid>
        <w:gridCol w:w="1384"/>
        <w:gridCol w:w="1556"/>
        <w:gridCol w:w="8358"/>
        <w:gridCol w:w="2268"/>
      </w:tblGrid>
      <w:tr w:rsidR="00E66B9B" w:rsidRPr="00576BA1" w14:paraId="2A86CD8D" w14:textId="77777777" w:rsidTr="000B766A">
        <w:trPr>
          <w:jc w:val="center"/>
        </w:trPr>
        <w:tc>
          <w:tcPr>
            <w:tcW w:w="1384" w:type="dxa"/>
            <w:vAlign w:val="center"/>
          </w:tcPr>
          <w:p w14:paraId="0CE21601" w14:textId="34352465" w:rsidR="00E66B9B" w:rsidRPr="00576BA1" w:rsidRDefault="00E51B36" w:rsidP="00E66B9B">
            <w:pPr>
              <w:jc w:val="center"/>
              <w:rPr>
                <w:bCs/>
                <w:sz w:val="28"/>
                <w:szCs w:val="24"/>
                <w:lang w:val="kk-KZ"/>
              </w:rPr>
            </w:pPr>
            <w:r w:rsidRPr="00576BA1">
              <w:rPr>
                <w:bCs/>
                <w:sz w:val="28"/>
                <w:szCs w:val="24"/>
                <w:lang w:val="kk-KZ"/>
              </w:rPr>
              <w:t>СБШ</w:t>
            </w:r>
          </w:p>
        </w:tc>
        <w:tc>
          <w:tcPr>
            <w:tcW w:w="12182" w:type="dxa"/>
            <w:gridSpan w:val="3"/>
            <w:vAlign w:val="center"/>
          </w:tcPr>
          <w:p w14:paraId="53565FF5" w14:textId="52CD93AC" w:rsidR="00E66B9B" w:rsidRPr="00576BA1" w:rsidRDefault="0076100D" w:rsidP="00E66B9B">
            <w:pPr>
              <w:jc w:val="center"/>
              <w:rPr>
                <w:sz w:val="28"/>
                <w:szCs w:val="24"/>
                <w:lang w:val="kk-KZ"/>
              </w:rPr>
            </w:pPr>
            <w:r w:rsidRPr="00576BA1">
              <w:rPr>
                <w:sz w:val="28"/>
                <w:lang w:val="kk-KZ"/>
              </w:rPr>
              <w:t>ҰСК</w:t>
            </w:r>
            <w:r w:rsidR="00E51B36" w:rsidRPr="00576BA1">
              <w:rPr>
                <w:bCs/>
                <w:sz w:val="28"/>
                <w:szCs w:val="24"/>
                <w:lang w:val="kk-KZ"/>
              </w:rPr>
              <w:t xml:space="preserve"> мамандықтары</w:t>
            </w:r>
          </w:p>
        </w:tc>
      </w:tr>
      <w:tr w:rsidR="000B766A" w:rsidRPr="00576BA1" w14:paraId="58C91174" w14:textId="77777777" w:rsidTr="000B766A">
        <w:trPr>
          <w:jc w:val="center"/>
        </w:trPr>
        <w:tc>
          <w:tcPr>
            <w:tcW w:w="1384" w:type="dxa"/>
            <w:vAlign w:val="center"/>
          </w:tcPr>
          <w:p w14:paraId="3C3EAA71" w14:textId="5F07164E" w:rsidR="000B766A" w:rsidRPr="00576BA1" w:rsidRDefault="000B766A" w:rsidP="00E66B9B">
            <w:pPr>
              <w:jc w:val="center"/>
              <w:rPr>
                <w:bCs/>
                <w:sz w:val="28"/>
                <w:szCs w:val="24"/>
                <w:lang w:val="kk-KZ"/>
              </w:rPr>
            </w:pPr>
            <w:r w:rsidRPr="00576BA1">
              <w:rPr>
                <w:bCs/>
                <w:sz w:val="28"/>
                <w:szCs w:val="24"/>
                <w:lang w:val="kk-KZ"/>
              </w:rPr>
              <w:t>8</w:t>
            </w:r>
          </w:p>
        </w:tc>
        <w:tc>
          <w:tcPr>
            <w:tcW w:w="12182" w:type="dxa"/>
            <w:gridSpan w:val="3"/>
            <w:vAlign w:val="center"/>
          </w:tcPr>
          <w:p w14:paraId="58EF5AA5" w14:textId="77777777" w:rsidR="000B766A" w:rsidRPr="00576BA1" w:rsidRDefault="000B766A" w:rsidP="00E66B9B">
            <w:pPr>
              <w:jc w:val="center"/>
              <w:rPr>
                <w:sz w:val="28"/>
                <w:szCs w:val="24"/>
                <w:lang w:val="kk-KZ"/>
              </w:rPr>
            </w:pPr>
          </w:p>
        </w:tc>
      </w:tr>
      <w:tr w:rsidR="000B766A" w:rsidRPr="00576BA1" w14:paraId="3658A9C1" w14:textId="77777777" w:rsidTr="000B766A">
        <w:trPr>
          <w:jc w:val="center"/>
        </w:trPr>
        <w:tc>
          <w:tcPr>
            <w:tcW w:w="1384" w:type="dxa"/>
            <w:vAlign w:val="center"/>
          </w:tcPr>
          <w:p w14:paraId="34AF7C9D" w14:textId="2DEF9417" w:rsidR="000B766A" w:rsidRPr="00576BA1" w:rsidRDefault="000B766A" w:rsidP="00E66B9B">
            <w:pPr>
              <w:jc w:val="center"/>
              <w:rPr>
                <w:bCs/>
                <w:sz w:val="28"/>
                <w:szCs w:val="24"/>
                <w:lang w:val="kk-KZ"/>
              </w:rPr>
            </w:pPr>
            <w:r w:rsidRPr="00576BA1">
              <w:rPr>
                <w:bCs/>
                <w:sz w:val="28"/>
                <w:szCs w:val="24"/>
                <w:lang w:val="kk-KZ"/>
              </w:rPr>
              <w:t>7</w:t>
            </w:r>
          </w:p>
        </w:tc>
        <w:tc>
          <w:tcPr>
            <w:tcW w:w="12182" w:type="dxa"/>
            <w:gridSpan w:val="3"/>
            <w:vAlign w:val="center"/>
          </w:tcPr>
          <w:p w14:paraId="231AF2DE" w14:textId="77777777" w:rsidR="000B766A" w:rsidRPr="00576BA1" w:rsidRDefault="000B766A" w:rsidP="00E66B9B">
            <w:pPr>
              <w:jc w:val="center"/>
              <w:rPr>
                <w:sz w:val="28"/>
                <w:szCs w:val="24"/>
                <w:lang w:val="kk-KZ"/>
              </w:rPr>
            </w:pPr>
          </w:p>
        </w:tc>
      </w:tr>
      <w:tr w:rsidR="009B3885" w:rsidRPr="00576BA1" w14:paraId="568A3B4F" w14:textId="77777777" w:rsidTr="00B96AB7">
        <w:trPr>
          <w:jc w:val="center"/>
        </w:trPr>
        <w:tc>
          <w:tcPr>
            <w:tcW w:w="1384" w:type="dxa"/>
            <w:vAlign w:val="center"/>
          </w:tcPr>
          <w:p w14:paraId="052F00AF" w14:textId="23B8980F" w:rsidR="009B3885" w:rsidRPr="00576BA1" w:rsidRDefault="009B3885" w:rsidP="00E66B9B">
            <w:pPr>
              <w:jc w:val="center"/>
              <w:rPr>
                <w:bCs/>
                <w:sz w:val="28"/>
                <w:szCs w:val="24"/>
                <w:lang w:val="kk-KZ"/>
              </w:rPr>
            </w:pPr>
            <w:r w:rsidRPr="00576BA1">
              <w:rPr>
                <w:bCs/>
                <w:sz w:val="28"/>
                <w:szCs w:val="24"/>
                <w:lang w:val="kk-KZ"/>
              </w:rPr>
              <w:t>6</w:t>
            </w:r>
          </w:p>
        </w:tc>
        <w:tc>
          <w:tcPr>
            <w:tcW w:w="1556" w:type="dxa"/>
            <w:vMerge w:val="restart"/>
            <w:vAlign w:val="center"/>
          </w:tcPr>
          <w:p w14:paraId="7739F1EB" w14:textId="77777777" w:rsidR="009B3885" w:rsidRPr="00576BA1" w:rsidRDefault="009B3885" w:rsidP="00E66B9B">
            <w:pPr>
              <w:jc w:val="center"/>
              <w:rPr>
                <w:sz w:val="28"/>
                <w:szCs w:val="24"/>
                <w:lang w:val="kk-KZ"/>
              </w:rPr>
            </w:pPr>
          </w:p>
        </w:tc>
        <w:tc>
          <w:tcPr>
            <w:tcW w:w="8358" w:type="dxa"/>
            <w:vAlign w:val="center"/>
          </w:tcPr>
          <w:p w14:paraId="3F9B41E8" w14:textId="4A02049B" w:rsidR="009B3885" w:rsidRPr="00576BA1" w:rsidRDefault="00E1798D" w:rsidP="00E66B9B">
            <w:pPr>
              <w:jc w:val="center"/>
              <w:rPr>
                <w:sz w:val="28"/>
                <w:szCs w:val="24"/>
                <w:lang w:val="kk-KZ"/>
              </w:rPr>
            </w:pPr>
            <w:r w:rsidRPr="00576BA1">
              <w:rPr>
                <w:sz w:val="28"/>
                <w:szCs w:val="24"/>
                <w:lang w:val="kk-KZ"/>
              </w:rPr>
              <w:t xml:space="preserve">1210-0-074 </w:t>
            </w:r>
            <w:r w:rsidR="009B3885" w:rsidRPr="00576BA1">
              <w:rPr>
                <w:sz w:val="28"/>
                <w:szCs w:val="24"/>
                <w:lang w:val="kk-KZ"/>
              </w:rPr>
              <w:t>Жеке күзет ұйымының басшысы</w:t>
            </w:r>
          </w:p>
        </w:tc>
        <w:tc>
          <w:tcPr>
            <w:tcW w:w="2268" w:type="dxa"/>
            <w:vMerge w:val="restart"/>
            <w:vAlign w:val="center"/>
          </w:tcPr>
          <w:p w14:paraId="423C2A30" w14:textId="77777777" w:rsidR="009B3885" w:rsidRPr="00576BA1" w:rsidRDefault="009B3885" w:rsidP="00E66B9B">
            <w:pPr>
              <w:jc w:val="center"/>
              <w:rPr>
                <w:sz w:val="28"/>
                <w:szCs w:val="24"/>
                <w:lang w:val="kk-KZ"/>
              </w:rPr>
            </w:pPr>
          </w:p>
        </w:tc>
      </w:tr>
      <w:tr w:rsidR="009B3885" w:rsidRPr="00901DC8" w14:paraId="7741F5A5" w14:textId="77777777" w:rsidTr="00671BDB">
        <w:trPr>
          <w:jc w:val="center"/>
        </w:trPr>
        <w:tc>
          <w:tcPr>
            <w:tcW w:w="1384" w:type="dxa"/>
            <w:vAlign w:val="center"/>
          </w:tcPr>
          <w:p w14:paraId="10123918" w14:textId="661E7BD5" w:rsidR="009B3885" w:rsidRPr="00576BA1" w:rsidRDefault="009B3885" w:rsidP="00E66B9B">
            <w:pPr>
              <w:jc w:val="center"/>
              <w:rPr>
                <w:bCs/>
                <w:sz w:val="28"/>
                <w:szCs w:val="24"/>
                <w:lang w:val="kk-KZ"/>
              </w:rPr>
            </w:pPr>
            <w:r w:rsidRPr="00576BA1">
              <w:rPr>
                <w:bCs/>
                <w:sz w:val="28"/>
                <w:szCs w:val="24"/>
                <w:lang w:val="kk-KZ"/>
              </w:rPr>
              <w:t>5</w:t>
            </w:r>
          </w:p>
        </w:tc>
        <w:tc>
          <w:tcPr>
            <w:tcW w:w="1556" w:type="dxa"/>
            <w:vMerge/>
            <w:vAlign w:val="center"/>
          </w:tcPr>
          <w:p w14:paraId="2624F6B5" w14:textId="77777777" w:rsidR="009B3885" w:rsidRPr="00576BA1" w:rsidRDefault="009B3885" w:rsidP="00E66B9B">
            <w:pPr>
              <w:jc w:val="center"/>
              <w:rPr>
                <w:sz w:val="28"/>
                <w:szCs w:val="24"/>
                <w:lang w:val="kk-KZ"/>
              </w:rPr>
            </w:pPr>
          </w:p>
        </w:tc>
        <w:tc>
          <w:tcPr>
            <w:tcW w:w="8358" w:type="dxa"/>
            <w:vAlign w:val="center"/>
          </w:tcPr>
          <w:p w14:paraId="044F7545" w14:textId="681F0214" w:rsidR="009B3885" w:rsidRPr="00576BA1" w:rsidRDefault="009B3885" w:rsidP="00E66B9B">
            <w:pPr>
              <w:jc w:val="center"/>
              <w:rPr>
                <w:sz w:val="28"/>
                <w:szCs w:val="24"/>
                <w:lang w:val="kk-KZ"/>
              </w:rPr>
            </w:pPr>
            <w:r w:rsidRPr="00576BA1">
              <w:rPr>
                <w:sz w:val="28"/>
                <w:szCs w:val="24"/>
                <w:lang w:val="kk-KZ"/>
              </w:rPr>
              <w:t>5414-1-001 Жеке тұлғалардың өмірі мен денсаулығын қорғауды жүзеге асыратын күзетші</w:t>
            </w:r>
          </w:p>
        </w:tc>
        <w:tc>
          <w:tcPr>
            <w:tcW w:w="2268" w:type="dxa"/>
            <w:vMerge/>
            <w:vAlign w:val="center"/>
          </w:tcPr>
          <w:p w14:paraId="77527EBA" w14:textId="77777777" w:rsidR="009B3885" w:rsidRPr="00576BA1" w:rsidRDefault="009B3885" w:rsidP="00E66B9B">
            <w:pPr>
              <w:jc w:val="center"/>
              <w:rPr>
                <w:sz w:val="28"/>
                <w:szCs w:val="24"/>
                <w:lang w:val="kk-KZ"/>
              </w:rPr>
            </w:pPr>
          </w:p>
        </w:tc>
      </w:tr>
      <w:tr w:rsidR="009B3885" w:rsidRPr="00901DC8" w14:paraId="192FBAF7" w14:textId="77777777" w:rsidTr="00B65985">
        <w:trPr>
          <w:jc w:val="center"/>
        </w:trPr>
        <w:tc>
          <w:tcPr>
            <w:tcW w:w="1384" w:type="dxa"/>
            <w:vAlign w:val="center"/>
          </w:tcPr>
          <w:p w14:paraId="02EEC166" w14:textId="539C0416" w:rsidR="009B3885" w:rsidRPr="00576BA1" w:rsidRDefault="009B3885" w:rsidP="00E66B9B">
            <w:pPr>
              <w:jc w:val="center"/>
              <w:rPr>
                <w:bCs/>
                <w:sz w:val="28"/>
                <w:szCs w:val="24"/>
                <w:lang w:val="kk-KZ"/>
              </w:rPr>
            </w:pPr>
            <w:r w:rsidRPr="00576BA1">
              <w:rPr>
                <w:bCs/>
                <w:sz w:val="28"/>
                <w:szCs w:val="24"/>
                <w:lang w:val="kk-KZ"/>
              </w:rPr>
              <w:t>4</w:t>
            </w:r>
          </w:p>
        </w:tc>
        <w:tc>
          <w:tcPr>
            <w:tcW w:w="1556" w:type="dxa"/>
            <w:vMerge/>
            <w:vAlign w:val="center"/>
          </w:tcPr>
          <w:p w14:paraId="1C7E1E8E" w14:textId="77777777" w:rsidR="009B3885" w:rsidRPr="00576BA1" w:rsidRDefault="009B3885" w:rsidP="00E66B9B">
            <w:pPr>
              <w:jc w:val="center"/>
              <w:rPr>
                <w:sz w:val="28"/>
                <w:szCs w:val="24"/>
                <w:lang w:val="kk-KZ"/>
              </w:rPr>
            </w:pPr>
          </w:p>
        </w:tc>
        <w:tc>
          <w:tcPr>
            <w:tcW w:w="8358" w:type="dxa"/>
            <w:vAlign w:val="center"/>
          </w:tcPr>
          <w:p w14:paraId="34197124" w14:textId="178155EE" w:rsidR="009B3885" w:rsidRPr="00576BA1" w:rsidRDefault="009B3885" w:rsidP="00252AB7">
            <w:pPr>
              <w:jc w:val="center"/>
              <w:rPr>
                <w:sz w:val="28"/>
                <w:szCs w:val="24"/>
                <w:lang w:val="kk-KZ"/>
              </w:rPr>
            </w:pPr>
            <w:r w:rsidRPr="00576BA1">
              <w:rPr>
                <w:sz w:val="28"/>
                <w:szCs w:val="24"/>
                <w:lang w:val="kk-KZ"/>
              </w:rPr>
              <w:t>5414-</w:t>
            </w:r>
            <w:r w:rsidR="00252AB7" w:rsidRPr="00576BA1">
              <w:rPr>
                <w:sz w:val="28"/>
                <w:szCs w:val="24"/>
                <w:lang w:val="kk-KZ"/>
              </w:rPr>
              <w:t>9</w:t>
            </w:r>
            <w:r w:rsidRPr="00576BA1">
              <w:rPr>
                <w:sz w:val="28"/>
                <w:szCs w:val="24"/>
                <w:lang w:val="kk-KZ"/>
              </w:rPr>
              <w:t>-006 Мүлікті қорғау жөніндегі, оның ішінде оны тасымалдау кезіндегі күзетші</w:t>
            </w:r>
          </w:p>
        </w:tc>
        <w:tc>
          <w:tcPr>
            <w:tcW w:w="2268" w:type="dxa"/>
            <w:vMerge/>
            <w:vAlign w:val="center"/>
          </w:tcPr>
          <w:p w14:paraId="4F1638E3" w14:textId="77777777" w:rsidR="009B3885" w:rsidRPr="00576BA1" w:rsidRDefault="009B3885" w:rsidP="00E66B9B">
            <w:pPr>
              <w:jc w:val="center"/>
              <w:rPr>
                <w:sz w:val="28"/>
                <w:szCs w:val="24"/>
                <w:lang w:val="kk-KZ"/>
              </w:rPr>
            </w:pPr>
          </w:p>
        </w:tc>
      </w:tr>
      <w:tr w:rsidR="000B766A" w:rsidRPr="00576BA1" w14:paraId="2FE31722" w14:textId="77777777" w:rsidTr="000B766A">
        <w:trPr>
          <w:jc w:val="center"/>
        </w:trPr>
        <w:tc>
          <w:tcPr>
            <w:tcW w:w="1384" w:type="dxa"/>
            <w:vAlign w:val="center"/>
          </w:tcPr>
          <w:p w14:paraId="1F8939A3" w14:textId="1B707841" w:rsidR="000B766A" w:rsidRPr="00576BA1" w:rsidRDefault="000B766A" w:rsidP="00E66B9B">
            <w:pPr>
              <w:jc w:val="center"/>
              <w:rPr>
                <w:bCs/>
                <w:sz w:val="28"/>
                <w:szCs w:val="24"/>
                <w:lang w:val="kk-KZ"/>
              </w:rPr>
            </w:pPr>
            <w:r w:rsidRPr="00576BA1">
              <w:rPr>
                <w:bCs/>
                <w:sz w:val="28"/>
                <w:szCs w:val="24"/>
                <w:lang w:val="kk-KZ"/>
              </w:rPr>
              <w:t>1</w:t>
            </w:r>
          </w:p>
        </w:tc>
        <w:tc>
          <w:tcPr>
            <w:tcW w:w="1556" w:type="dxa"/>
            <w:vMerge/>
            <w:vAlign w:val="center"/>
          </w:tcPr>
          <w:p w14:paraId="6E74D397" w14:textId="77777777" w:rsidR="000B766A" w:rsidRPr="00576BA1" w:rsidRDefault="000B766A" w:rsidP="00E66B9B">
            <w:pPr>
              <w:jc w:val="center"/>
              <w:rPr>
                <w:sz w:val="28"/>
                <w:szCs w:val="24"/>
                <w:lang w:val="kk-KZ"/>
              </w:rPr>
            </w:pPr>
          </w:p>
        </w:tc>
        <w:tc>
          <w:tcPr>
            <w:tcW w:w="8358" w:type="dxa"/>
            <w:vAlign w:val="center"/>
          </w:tcPr>
          <w:p w14:paraId="55F1EA61" w14:textId="77777777" w:rsidR="000B766A" w:rsidRPr="00576BA1" w:rsidRDefault="000B766A" w:rsidP="00E66B9B">
            <w:pPr>
              <w:jc w:val="center"/>
              <w:rPr>
                <w:sz w:val="28"/>
                <w:szCs w:val="24"/>
                <w:lang w:val="kk-KZ"/>
              </w:rPr>
            </w:pPr>
          </w:p>
        </w:tc>
        <w:tc>
          <w:tcPr>
            <w:tcW w:w="2268" w:type="dxa"/>
            <w:vMerge/>
            <w:vAlign w:val="center"/>
          </w:tcPr>
          <w:p w14:paraId="3CB96CDF" w14:textId="77777777" w:rsidR="000B766A" w:rsidRPr="00576BA1" w:rsidRDefault="000B766A" w:rsidP="00E66B9B">
            <w:pPr>
              <w:jc w:val="center"/>
              <w:rPr>
                <w:sz w:val="28"/>
                <w:szCs w:val="24"/>
                <w:lang w:val="kk-KZ"/>
              </w:rPr>
            </w:pPr>
          </w:p>
        </w:tc>
      </w:tr>
    </w:tbl>
    <w:p w14:paraId="45F777C0" w14:textId="77777777" w:rsidR="00640AC0" w:rsidRPr="00576BA1" w:rsidRDefault="00640AC0">
      <w:pPr>
        <w:pStyle w:val="1"/>
        <w:tabs>
          <w:tab w:val="left" w:pos="0"/>
        </w:tabs>
        <w:spacing w:line="242" w:lineRule="auto"/>
        <w:ind w:left="0"/>
        <w:jc w:val="both"/>
        <w:rPr>
          <w:b w:val="0"/>
          <w:bCs w:val="0"/>
          <w:lang w:val="kk-KZ"/>
        </w:rPr>
      </w:pPr>
    </w:p>
    <w:p w14:paraId="654BE127" w14:textId="77777777" w:rsidR="00F006A5" w:rsidRPr="00576BA1" w:rsidRDefault="00F006A5">
      <w:pPr>
        <w:pStyle w:val="1"/>
        <w:tabs>
          <w:tab w:val="left" w:pos="0"/>
        </w:tabs>
        <w:spacing w:line="242" w:lineRule="auto"/>
        <w:ind w:left="0"/>
        <w:jc w:val="both"/>
        <w:rPr>
          <w:b w:val="0"/>
          <w:bCs w:val="0"/>
          <w:lang w:val="kk-KZ"/>
        </w:rPr>
      </w:pPr>
    </w:p>
    <w:p w14:paraId="477B4724" w14:textId="77777777" w:rsidR="00E51B36" w:rsidRPr="00576BA1" w:rsidRDefault="00E51B36">
      <w:pPr>
        <w:pStyle w:val="1"/>
        <w:tabs>
          <w:tab w:val="left" w:pos="0"/>
        </w:tabs>
        <w:spacing w:line="242" w:lineRule="auto"/>
        <w:ind w:left="0"/>
        <w:jc w:val="both"/>
        <w:rPr>
          <w:b w:val="0"/>
          <w:bCs w:val="0"/>
          <w:lang w:val="kk-KZ"/>
        </w:rPr>
      </w:pPr>
    </w:p>
    <w:p w14:paraId="5F650B44" w14:textId="77777777" w:rsidR="00E51B36" w:rsidRPr="00576BA1" w:rsidRDefault="00E51B36">
      <w:pPr>
        <w:pStyle w:val="1"/>
        <w:tabs>
          <w:tab w:val="left" w:pos="0"/>
        </w:tabs>
        <w:spacing w:line="242" w:lineRule="auto"/>
        <w:ind w:left="0"/>
        <w:jc w:val="both"/>
        <w:rPr>
          <w:b w:val="0"/>
          <w:bCs w:val="0"/>
          <w:lang w:val="kk-KZ"/>
        </w:rPr>
      </w:pPr>
    </w:p>
    <w:p w14:paraId="0EF968DF" w14:textId="77777777" w:rsidR="009B3885" w:rsidRPr="00576BA1" w:rsidRDefault="009B3885">
      <w:pPr>
        <w:pStyle w:val="1"/>
        <w:tabs>
          <w:tab w:val="left" w:pos="0"/>
        </w:tabs>
        <w:spacing w:line="242" w:lineRule="auto"/>
        <w:ind w:left="0"/>
        <w:jc w:val="both"/>
        <w:rPr>
          <w:b w:val="0"/>
          <w:bCs w:val="0"/>
          <w:lang w:val="kk-KZ"/>
        </w:rPr>
      </w:pPr>
    </w:p>
    <w:p w14:paraId="1138EC7C" w14:textId="77777777" w:rsidR="009B3885" w:rsidRPr="00576BA1" w:rsidRDefault="009B3885">
      <w:pPr>
        <w:pStyle w:val="1"/>
        <w:tabs>
          <w:tab w:val="left" w:pos="0"/>
        </w:tabs>
        <w:spacing w:line="242" w:lineRule="auto"/>
        <w:ind w:left="0"/>
        <w:jc w:val="both"/>
        <w:rPr>
          <w:b w:val="0"/>
          <w:bCs w:val="0"/>
          <w:lang w:val="kk-KZ"/>
        </w:rPr>
      </w:pPr>
    </w:p>
    <w:p w14:paraId="4FD510BC" w14:textId="77777777" w:rsidR="009B3885" w:rsidRPr="00576BA1" w:rsidRDefault="009B3885">
      <w:pPr>
        <w:pStyle w:val="1"/>
        <w:tabs>
          <w:tab w:val="left" w:pos="0"/>
        </w:tabs>
        <w:spacing w:line="242" w:lineRule="auto"/>
        <w:ind w:left="0"/>
        <w:jc w:val="both"/>
        <w:rPr>
          <w:b w:val="0"/>
          <w:bCs w:val="0"/>
          <w:lang w:val="kk-KZ"/>
        </w:rPr>
      </w:pPr>
    </w:p>
    <w:p w14:paraId="3BEFE546" w14:textId="77777777" w:rsidR="009B3885" w:rsidRPr="00576BA1" w:rsidRDefault="009B3885">
      <w:pPr>
        <w:pStyle w:val="1"/>
        <w:tabs>
          <w:tab w:val="left" w:pos="0"/>
        </w:tabs>
        <w:spacing w:line="242" w:lineRule="auto"/>
        <w:ind w:left="0"/>
        <w:jc w:val="both"/>
        <w:rPr>
          <w:b w:val="0"/>
          <w:bCs w:val="0"/>
          <w:lang w:val="kk-KZ"/>
        </w:rPr>
      </w:pPr>
    </w:p>
    <w:p w14:paraId="7D3B7442" w14:textId="77777777" w:rsidR="009B3885" w:rsidRPr="00576BA1" w:rsidRDefault="009B3885">
      <w:pPr>
        <w:pStyle w:val="1"/>
        <w:tabs>
          <w:tab w:val="left" w:pos="0"/>
        </w:tabs>
        <w:spacing w:line="242" w:lineRule="auto"/>
        <w:ind w:left="0"/>
        <w:jc w:val="both"/>
        <w:rPr>
          <w:b w:val="0"/>
          <w:bCs w:val="0"/>
          <w:lang w:val="kk-KZ"/>
        </w:rPr>
      </w:pPr>
    </w:p>
    <w:p w14:paraId="6CE81344" w14:textId="77777777" w:rsidR="009B3885" w:rsidRPr="00576BA1" w:rsidRDefault="009B3885">
      <w:pPr>
        <w:pStyle w:val="1"/>
        <w:tabs>
          <w:tab w:val="left" w:pos="0"/>
        </w:tabs>
        <w:spacing w:line="242" w:lineRule="auto"/>
        <w:ind w:left="0"/>
        <w:jc w:val="both"/>
        <w:rPr>
          <w:b w:val="0"/>
          <w:bCs w:val="0"/>
          <w:lang w:val="kk-KZ"/>
        </w:rPr>
      </w:pPr>
    </w:p>
    <w:p w14:paraId="1E380B52" w14:textId="77777777" w:rsidR="009B3885" w:rsidRPr="00576BA1" w:rsidRDefault="009B3885">
      <w:pPr>
        <w:pStyle w:val="1"/>
        <w:tabs>
          <w:tab w:val="left" w:pos="0"/>
        </w:tabs>
        <w:spacing w:line="242" w:lineRule="auto"/>
        <w:ind w:left="0"/>
        <w:jc w:val="both"/>
        <w:rPr>
          <w:b w:val="0"/>
          <w:bCs w:val="0"/>
          <w:lang w:val="kk-KZ"/>
        </w:rPr>
      </w:pPr>
    </w:p>
    <w:p w14:paraId="671706C1" w14:textId="77777777" w:rsidR="009B3885" w:rsidRPr="00576BA1" w:rsidRDefault="009B3885">
      <w:pPr>
        <w:pStyle w:val="1"/>
        <w:tabs>
          <w:tab w:val="left" w:pos="0"/>
        </w:tabs>
        <w:spacing w:line="242" w:lineRule="auto"/>
        <w:ind w:left="0"/>
        <w:jc w:val="both"/>
        <w:rPr>
          <w:b w:val="0"/>
          <w:bCs w:val="0"/>
          <w:lang w:val="kk-KZ"/>
        </w:rPr>
      </w:pPr>
    </w:p>
    <w:p w14:paraId="796AFC44" w14:textId="77777777" w:rsidR="009B3885" w:rsidRPr="00576BA1" w:rsidRDefault="009B3885">
      <w:pPr>
        <w:pStyle w:val="1"/>
        <w:tabs>
          <w:tab w:val="left" w:pos="0"/>
        </w:tabs>
        <w:spacing w:line="242" w:lineRule="auto"/>
        <w:ind w:left="0"/>
        <w:jc w:val="both"/>
        <w:rPr>
          <w:b w:val="0"/>
          <w:bCs w:val="0"/>
          <w:lang w:val="kk-KZ"/>
        </w:rPr>
      </w:pPr>
    </w:p>
    <w:p w14:paraId="185CBAF6" w14:textId="77777777" w:rsidR="009B3885" w:rsidRPr="00576BA1" w:rsidRDefault="009B3885">
      <w:pPr>
        <w:pStyle w:val="1"/>
        <w:tabs>
          <w:tab w:val="left" w:pos="0"/>
        </w:tabs>
        <w:spacing w:line="242" w:lineRule="auto"/>
        <w:ind w:left="0"/>
        <w:jc w:val="both"/>
        <w:rPr>
          <w:b w:val="0"/>
          <w:bCs w:val="0"/>
          <w:lang w:val="kk-KZ"/>
        </w:rPr>
      </w:pPr>
    </w:p>
    <w:p w14:paraId="387D2564" w14:textId="77777777" w:rsidR="009B3885" w:rsidRPr="00576BA1" w:rsidRDefault="009B3885">
      <w:pPr>
        <w:pStyle w:val="1"/>
        <w:tabs>
          <w:tab w:val="left" w:pos="0"/>
        </w:tabs>
        <w:spacing w:line="242" w:lineRule="auto"/>
        <w:ind w:left="0"/>
        <w:jc w:val="both"/>
        <w:rPr>
          <w:b w:val="0"/>
          <w:bCs w:val="0"/>
          <w:lang w:val="kk-KZ"/>
        </w:rPr>
      </w:pPr>
    </w:p>
    <w:p w14:paraId="57CA3E56" w14:textId="77777777" w:rsidR="00252AB7" w:rsidRPr="00576BA1" w:rsidRDefault="00252AB7">
      <w:pPr>
        <w:pStyle w:val="1"/>
        <w:tabs>
          <w:tab w:val="left" w:pos="0"/>
        </w:tabs>
        <w:spacing w:line="242" w:lineRule="auto"/>
        <w:ind w:left="0"/>
        <w:jc w:val="both"/>
        <w:rPr>
          <w:b w:val="0"/>
          <w:bCs w:val="0"/>
          <w:lang w:val="kk-KZ"/>
        </w:rPr>
      </w:pPr>
    </w:p>
    <w:p w14:paraId="341045BF" w14:textId="77777777" w:rsidR="009B3885" w:rsidRPr="00576BA1" w:rsidRDefault="009B3885">
      <w:pPr>
        <w:pStyle w:val="1"/>
        <w:tabs>
          <w:tab w:val="left" w:pos="0"/>
        </w:tabs>
        <w:spacing w:line="242" w:lineRule="auto"/>
        <w:ind w:left="0"/>
        <w:jc w:val="both"/>
        <w:rPr>
          <w:b w:val="0"/>
          <w:bCs w:val="0"/>
          <w:lang w:val="kk-KZ"/>
        </w:rPr>
      </w:pPr>
    </w:p>
    <w:p w14:paraId="6F5070BF" w14:textId="77777777" w:rsidR="009B3885" w:rsidRPr="00576BA1" w:rsidRDefault="009B3885">
      <w:pPr>
        <w:pStyle w:val="1"/>
        <w:tabs>
          <w:tab w:val="left" w:pos="0"/>
        </w:tabs>
        <w:spacing w:line="242" w:lineRule="auto"/>
        <w:ind w:left="0"/>
        <w:jc w:val="both"/>
        <w:rPr>
          <w:b w:val="0"/>
          <w:bCs w:val="0"/>
          <w:lang w:val="kk-KZ"/>
        </w:rPr>
      </w:pPr>
    </w:p>
    <w:p w14:paraId="0E5A7FC9" w14:textId="67F86A49" w:rsidR="00A2616D" w:rsidRPr="00576BA1" w:rsidRDefault="007F316E" w:rsidP="00A2616D">
      <w:pPr>
        <w:tabs>
          <w:tab w:val="left" w:pos="566"/>
          <w:tab w:val="left" w:pos="9075"/>
        </w:tabs>
        <w:adjustRightInd w:val="0"/>
        <w:rPr>
          <w:bCs/>
          <w:sz w:val="28"/>
          <w:szCs w:val="28"/>
          <w:lang w:val="kk-KZ"/>
        </w:rPr>
      </w:pPr>
      <w:r w:rsidRPr="00576BA1">
        <w:rPr>
          <w:bCs/>
          <w:sz w:val="28"/>
          <w:szCs w:val="28"/>
          <w:lang w:val="kk-KZ"/>
        </w:rPr>
        <w:lastRenderedPageBreak/>
        <w:t>3 қ</w:t>
      </w:r>
      <w:r w:rsidR="00E51B36" w:rsidRPr="00576BA1">
        <w:rPr>
          <w:bCs/>
          <w:sz w:val="28"/>
          <w:szCs w:val="28"/>
          <w:lang w:val="kk-KZ"/>
        </w:rPr>
        <w:t>осымша. Кәсіби біліктілік картасы</w:t>
      </w:r>
    </w:p>
    <w:p w14:paraId="61196BE1" w14:textId="77777777" w:rsidR="00E51B36" w:rsidRPr="00576BA1" w:rsidRDefault="00E51B36" w:rsidP="00A2616D">
      <w:pPr>
        <w:tabs>
          <w:tab w:val="left" w:pos="566"/>
          <w:tab w:val="left" w:pos="9075"/>
        </w:tabs>
        <w:adjustRightInd w:val="0"/>
        <w:rPr>
          <w:bCs/>
          <w:sz w:val="28"/>
          <w:szCs w:val="28"/>
          <w:lang w:val="kk-KZ"/>
        </w:rPr>
      </w:pPr>
    </w:p>
    <w:tbl>
      <w:tblPr>
        <w:tblStyle w:val="af"/>
        <w:tblW w:w="16026" w:type="dxa"/>
        <w:tblInd w:w="-487" w:type="dxa"/>
        <w:tblLayout w:type="fixed"/>
        <w:tblLook w:val="04A0" w:firstRow="1" w:lastRow="0" w:firstColumn="1" w:lastColumn="0" w:noHBand="0" w:noVBand="1"/>
      </w:tblPr>
      <w:tblGrid>
        <w:gridCol w:w="421"/>
        <w:gridCol w:w="680"/>
        <w:gridCol w:w="1007"/>
        <w:gridCol w:w="1276"/>
        <w:gridCol w:w="580"/>
        <w:gridCol w:w="709"/>
        <w:gridCol w:w="1276"/>
        <w:gridCol w:w="1417"/>
        <w:gridCol w:w="567"/>
        <w:gridCol w:w="851"/>
        <w:gridCol w:w="1417"/>
        <w:gridCol w:w="1418"/>
        <w:gridCol w:w="1402"/>
        <w:gridCol w:w="567"/>
        <w:gridCol w:w="596"/>
        <w:gridCol w:w="646"/>
        <w:gridCol w:w="1196"/>
      </w:tblGrid>
      <w:tr w:rsidR="00654917" w:rsidRPr="00576BA1" w14:paraId="68DA0C3F" w14:textId="75F2DAC3" w:rsidTr="004173B3">
        <w:trPr>
          <w:trHeight w:val="1108"/>
        </w:trPr>
        <w:tc>
          <w:tcPr>
            <w:tcW w:w="421" w:type="dxa"/>
            <w:vMerge w:val="restart"/>
            <w:hideMark/>
          </w:tcPr>
          <w:p w14:paraId="604BE254" w14:textId="77777777" w:rsidR="00654917" w:rsidRPr="00576BA1" w:rsidRDefault="00654917" w:rsidP="00654917">
            <w:pPr>
              <w:tabs>
                <w:tab w:val="left" w:pos="566"/>
                <w:tab w:val="left" w:pos="9075"/>
              </w:tabs>
              <w:adjustRightInd w:val="0"/>
              <w:rPr>
                <w:bCs/>
                <w:sz w:val="24"/>
                <w:szCs w:val="28"/>
                <w:lang w:val="kk-KZ"/>
              </w:rPr>
            </w:pPr>
            <w:r w:rsidRPr="00576BA1">
              <w:rPr>
                <w:bCs/>
                <w:sz w:val="24"/>
                <w:szCs w:val="28"/>
                <w:lang w:val="kk-KZ"/>
              </w:rPr>
              <w:t>№</w:t>
            </w:r>
          </w:p>
        </w:tc>
        <w:tc>
          <w:tcPr>
            <w:tcW w:w="2963" w:type="dxa"/>
            <w:gridSpan w:val="3"/>
            <w:hideMark/>
          </w:tcPr>
          <w:p w14:paraId="5A369538" w14:textId="072D3B1B" w:rsidR="00654917" w:rsidRPr="00576BA1" w:rsidRDefault="00E51B36" w:rsidP="00654917">
            <w:pPr>
              <w:tabs>
                <w:tab w:val="left" w:pos="566"/>
                <w:tab w:val="left" w:pos="9075"/>
              </w:tabs>
              <w:adjustRightInd w:val="0"/>
              <w:rPr>
                <w:bCs/>
                <w:sz w:val="20"/>
                <w:szCs w:val="28"/>
                <w:lang w:val="kk-KZ"/>
              </w:rPr>
            </w:pPr>
            <w:r w:rsidRPr="00576BA1">
              <w:rPr>
                <w:bCs/>
                <w:sz w:val="20"/>
                <w:szCs w:val="28"/>
                <w:lang w:val="kk-KZ"/>
              </w:rPr>
              <w:t>2008 жылғы сабақтардың халықаралық стандартты жіктемесі (бастауыш топтар)</w:t>
            </w:r>
          </w:p>
        </w:tc>
        <w:tc>
          <w:tcPr>
            <w:tcW w:w="580" w:type="dxa"/>
            <w:vMerge w:val="restart"/>
            <w:textDirection w:val="btLr"/>
            <w:hideMark/>
          </w:tcPr>
          <w:p w14:paraId="7B0763FA" w14:textId="4291D633" w:rsidR="00654917" w:rsidRPr="00576BA1" w:rsidRDefault="00DF6A11" w:rsidP="00654917">
            <w:pPr>
              <w:tabs>
                <w:tab w:val="left" w:pos="566"/>
                <w:tab w:val="left" w:pos="9075"/>
              </w:tabs>
              <w:adjustRightInd w:val="0"/>
              <w:rPr>
                <w:bCs/>
                <w:sz w:val="20"/>
                <w:szCs w:val="28"/>
                <w:lang w:val="kk-KZ"/>
              </w:rPr>
            </w:pPr>
            <w:r w:rsidRPr="00576BA1">
              <w:rPr>
                <w:bCs/>
                <w:sz w:val="20"/>
                <w:szCs w:val="28"/>
                <w:lang w:val="kk-KZ"/>
              </w:rPr>
              <w:t>Сәйкестік</w:t>
            </w:r>
          </w:p>
        </w:tc>
        <w:tc>
          <w:tcPr>
            <w:tcW w:w="3402" w:type="dxa"/>
            <w:gridSpan w:val="3"/>
            <w:hideMark/>
          </w:tcPr>
          <w:p w14:paraId="65935778" w14:textId="1CCE22A5" w:rsidR="00654917" w:rsidRPr="00576BA1" w:rsidRDefault="00E51B36" w:rsidP="00654917">
            <w:pPr>
              <w:tabs>
                <w:tab w:val="left" w:pos="566"/>
                <w:tab w:val="left" w:pos="9075"/>
              </w:tabs>
              <w:adjustRightInd w:val="0"/>
              <w:rPr>
                <w:bCs/>
                <w:sz w:val="20"/>
                <w:szCs w:val="28"/>
                <w:lang w:val="kk-KZ"/>
              </w:rPr>
            </w:pPr>
            <w:r w:rsidRPr="00576BA1">
              <w:rPr>
                <w:bCs/>
                <w:sz w:val="20"/>
                <w:szCs w:val="28"/>
                <w:lang w:val="kk-KZ"/>
              </w:rPr>
              <w:t>Қ</w:t>
            </w:r>
            <w:r w:rsidR="007F316E" w:rsidRPr="00576BA1">
              <w:rPr>
                <w:bCs/>
                <w:sz w:val="20"/>
                <w:szCs w:val="28"/>
                <w:lang w:val="kk-KZ"/>
              </w:rPr>
              <w:t xml:space="preserve">азақстан </w:t>
            </w:r>
            <w:r w:rsidRPr="00576BA1">
              <w:rPr>
                <w:bCs/>
                <w:sz w:val="20"/>
                <w:szCs w:val="28"/>
                <w:lang w:val="kk-KZ"/>
              </w:rPr>
              <w:t>Р</w:t>
            </w:r>
            <w:r w:rsidR="007F316E" w:rsidRPr="00576BA1">
              <w:rPr>
                <w:bCs/>
                <w:sz w:val="20"/>
                <w:szCs w:val="28"/>
                <w:lang w:val="kk-KZ"/>
              </w:rPr>
              <w:t>еспубликасы</w:t>
            </w:r>
            <w:r w:rsidRPr="00576BA1">
              <w:rPr>
                <w:bCs/>
                <w:sz w:val="20"/>
                <w:szCs w:val="28"/>
                <w:lang w:val="kk-KZ"/>
              </w:rPr>
              <w:t xml:space="preserve"> Ұлттық сабақ жіктеуіші 01-2017 (бастауыш топтар)</w:t>
            </w:r>
          </w:p>
        </w:tc>
        <w:tc>
          <w:tcPr>
            <w:tcW w:w="567" w:type="dxa"/>
            <w:vMerge w:val="restart"/>
            <w:textDirection w:val="btLr"/>
            <w:hideMark/>
          </w:tcPr>
          <w:p w14:paraId="608F74C7" w14:textId="69A66544" w:rsidR="00654917" w:rsidRPr="00576BA1" w:rsidRDefault="00DF6A11" w:rsidP="00654917">
            <w:pPr>
              <w:tabs>
                <w:tab w:val="left" w:pos="566"/>
                <w:tab w:val="left" w:pos="9075"/>
              </w:tabs>
              <w:adjustRightInd w:val="0"/>
              <w:rPr>
                <w:bCs/>
                <w:sz w:val="20"/>
                <w:szCs w:val="28"/>
                <w:lang w:val="kk-KZ"/>
              </w:rPr>
            </w:pPr>
            <w:r w:rsidRPr="00576BA1">
              <w:rPr>
                <w:bCs/>
                <w:sz w:val="20"/>
                <w:szCs w:val="28"/>
                <w:lang w:val="kk-KZ"/>
              </w:rPr>
              <w:t>Сәйкестік</w:t>
            </w:r>
          </w:p>
        </w:tc>
        <w:tc>
          <w:tcPr>
            <w:tcW w:w="3686" w:type="dxa"/>
            <w:gridSpan w:val="3"/>
            <w:hideMark/>
          </w:tcPr>
          <w:p w14:paraId="7A7FDC7E" w14:textId="5A024D05" w:rsidR="00654917" w:rsidRPr="00576BA1" w:rsidRDefault="007F316E" w:rsidP="00654917">
            <w:pPr>
              <w:tabs>
                <w:tab w:val="left" w:pos="566"/>
                <w:tab w:val="left" w:pos="9075"/>
              </w:tabs>
              <w:adjustRightInd w:val="0"/>
              <w:rPr>
                <w:bCs/>
                <w:sz w:val="20"/>
                <w:szCs w:val="28"/>
                <w:lang w:val="kk-KZ"/>
              </w:rPr>
            </w:pPr>
            <w:r w:rsidRPr="00576BA1">
              <w:rPr>
                <w:bCs/>
                <w:sz w:val="20"/>
                <w:szCs w:val="28"/>
                <w:lang w:val="kk-KZ"/>
              </w:rPr>
              <w:t>Қазақстан Республикасы</w:t>
            </w:r>
            <w:r w:rsidR="00DF6A11" w:rsidRPr="00576BA1">
              <w:rPr>
                <w:bCs/>
                <w:sz w:val="20"/>
                <w:szCs w:val="28"/>
                <w:lang w:val="kk-KZ"/>
              </w:rPr>
              <w:t xml:space="preserve"> Ұлттық сабақ жіктеуіші 01-2017 (сабақ топтары)</w:t>
            </w:r>
          </w:p>
        </w:tc>
        <w:tc>
          <w:tcPr>
            <w:tcW w:w="1402" w:type="dxa"/>
            <w:vMerge w:val="restart"/>
            <w:textDirection w:val="btLr"/>
            <w:hideMark/>
          </w:tcPr>
          <w:p w14:paraId="163AC4B0" w14:textId="6FEAFCD9" w:rsidR="00654917" w:rsidRPr="00576BA1" w:rsidRDefault="00DF6A11" w:rsidP="00654917">
            <w:pPr>
              <w:tabs>
                <w:tab w:val="left" w:pos="566"/>
                <w:tab w:val="left" w:pos="9075"/>
              </w:tabs>
              <w:adjustRightInd w:val="0"/>
              <w:rPr>
                <w:bCs/>
                <w:sz w:val="20"/>
                <w:szCs w:val="28"/>
                <w:lang w:val="kk-KZ"/>
              </w:rPr>
            </w:pPr>
            <w:r w:rsidRPr="00576BA1">
              <w:rPr>
                <w:bCs/>
                <w:sz w:val="20"/>
                <w:szCs w:val="28"/>
                <w:lang w:val="kk-KZ"/>
              </w:rPr>
              <w:t>ҰСК негізгі топтары</w:t>
            </w:r>
          </w:p>
        </w:tc>
        <w:tc>
          <w:tcPr>
            <w:tcW w:w="567" w:type="dxa"/>
            <w:vMerge w:val="restart"/>
            <w:textDirection w:val="btLr"/>
            <w:hideMark/>
          </w:tcPr>
          <w:p w14:paraId="6798519A" w14:textId="3EFA25B0" w:rsidR="00654917" w:rsidRPr="00576BA1" w:rsidRDefault="00DF6A11" w:rsidP="00654917">
            <w:pPr>
              <w:tabs>
                <w:tab w:val="left" w:pos="566"/>
                <w:tab w:val="left" w:pos="9075"/>
              </w:tabs>
              <w:adjustRightInd w:val="0"/>
              <w:rPr>
                <w:bCs/>
                <w:sz w:val="20"/>
                <w:szCs w:val="28"/>
                <w:lang w:val="kk-KZ"/>
              </w:rPr>
            </w:pPr>
            <w:r w:rsidRPr="00576BA1">
              <w:rPr>
                <w:bCs/>
                <w:sz w:val="20"/>
                <w:szCs w:val="28"/>
                <w:lang w:val="kk-KZ"/>
              </w:rPr>
              <w:t>шеберлік деңгейі</w:t>
            </w:r>
          </w:p>
        </w:tc>
        <w:tc>
          <w:tcPr>
            <w:tcW w:w="596" w:type="dxa"/>
            <w:vMerge w:val="restart"/>
            <w:textDirection w:val="btLr"/>
            <w:hideMark/>
          </w:tcPr>
          <w:p w14:paraId="597F6D97" w14:textId="2B5A9B1C" w:rsidR="00654917" w:rsidRPr="00576BA1" w:rsidRDefault="00DF6A11" w:rsidP="0076100D">
            <w:pPr>
              <w:tabs>
                <w:tab w:val="left" w:pos="566"/>
                <w:tab w:val="left" w:pos="9075"/>
              </w:tabs>
              <w:adjustRightInd w:val="0"/>
              <w:rPr>
                <w:bCs/>
                <w:sz w:val="20"/>
                <w:szCs w:val="28"/>
                <w:lang w:val="kk-KZ"/>
              </w:rPr>
            </w:pPr>
            <w:r w:rsidRPr="00576BA1">
              <w:rPr>
                <w:bCs/>
                <w:sz w:val="20"/>
                <w:szCs w:val="28"/>
                <w:lang w:val="kk-KZ"/>
              </w:rPr>
              <w:t>ҰБ</w:t>
            </w:r>
            <w:r w:rsidR="0076100D" w:rsidRPr="00576BA1">
              <w:rPr>
                <w:bCs/>
                <w:sz w:val="20"/>
                <w:szCs w:val="28"/>
                <w:lang w:val="kk-KZ"/>
              </w:rPr>
              <w:t>Ш</w:t>
            </w:r>
            <w:r w:rsidRPr="00576BA1">
              <w:rPr>
                <w:bCs/>
                <w:sz w:val="20"/>
                <w:szCs w:val="28"/>
                <w:lang w:val="kk-KZ"/>
              </w:rPr>
              <w:t xml:space="preserve"> деңгейі</w:t>
            </w:r>
          </w:p>
        </w:tc>
        <w:tc>
          <w:tcPr>
            <w:tcW w:w="646" w:type="dxa"/>
            <w:vMerge w:val="restart"/>
            <w:textDirection w:val="btLr"/>
            <w:hideMark/>
          </w:tcPr>
          <w:p w14:paraId="089C223C" w14:textId="2CD46F36" w:rsidR="00654917" w:rsidRPr="00576BA1" w:rsidRDefault="00DF6A11" w:rsidP="00654917">
            <w:pPr>
              <w:tabs>
                <w:tab w:val="left" w:pos="566"/>
                <w:tab w:val="left" w:pos="9075"/>
              </w:tabs>
              <w:adjustRightInd w:val="0"/>
              <w:rPr>
                <w:bCs/>
                <w:sz w:val="20"/>
                <w:szCs w:val="28"/>
                <w:lang w:val="kk-KZ"/>
              </w:rPr>
            </w:pPr>
            <w:r w:rsidRPr="00576BA1">
              <w:rPr>
                <w:bCs/>
                <w:sz w:val="20"/>
                <w:szCs w:val="28"/>
                <w:lang w:val="kk-KZ"/>
              </w:rPr>
              <w:t>СБШ деңгейі</w:t>
            </w:r>
          </w:p>
        </w:tc>
        <w:tc>
          <w:tcPr>
            <w:tcW w:w="1196" w:type="dxa"/>
            <w:vMerge w:val="restart"/>
            <w:textDirection w:val="btLr"/>
          </w:tcPr>
          <w:p w14:paraId="00BF679A" w14:textId="08E08DB5" w:rsidR="00654917" w:rsidRPr="00576BA1" w:rsidRDefault="00DF6A11" w:rsidP="00654917">
            <w:pPr>
              <w:tabs>
                <w:tab w:val="left" w:pos="566"/>
                <w:tab w:val="left" w:pos="9075"/>
              </w:tabs>
              <w:adjustRightInd w:val="0"/>
              <w:rPr>
                <w:bCs/>
                <w:sz w:val="20"/>
                <w:szCs w:val="28"/>
                <w:lang w:val="kk-KZ"/>
              </w:rPr>
            </w:pPr>
            <w:r w:rsidRPr="00576BA1">
              <w:rPr>
                <w:bCs/>
                <w:sz w:val="20"/>
                <w:szCs w:val="28"/>
                <w:lang w:val="kk-KZ"/>
              </w:rPr>
              <w:t>ЭҚЖЖ</w:t>
            </w:r>
          </w:p>
        </w:tc>
      </w:tr>
      <w:tr w:rsidR="00DF6A11" w:rsidRPr="00576BA1" w14:paraId="2C7F5B91" w14:textId="49F61CB1" w:rsidTr="004173B3">
        <w:trPr>
          <w:trHeight w:val="1845"/>
        </w:trPr>
        <w:tc>
          <w:tcPr>
            <w:tcW w:w="421" w:type="dxa"/>
            <w:vMerge/>
            <w:hideMark/>
          </w:tcPr>
          <w:p w14:paraId="1014AC6C" w14:textId="77777777" w:rsidR="00DF6A11" w:rsidRPr="00576BA1" w:rsidRDefault="00DF6A11" w:rsidP="00DF6A11">
            <w:pPr>
              <w:tabs>
                <w:tab w:val="left" w:pos="566"/>
                <w:tab w:val="left" w:pos="9075"/>
              </w:tabs>
              <w:adjustRightInd w:val="0"/>
              <w:rPr>
                <w:bCs/>
                <w:sz w:val="24"/>
                <w:szCs w:val="28"/>
                <w:lang w:val="kk-KZ"/>
              </w:rPr>
            </w:pPr>
          </w:p>
        </w:tc>
        <w:tc>
          <w:tcPr>
            <w:tcW w:w="680" w:type="dxa"/>
            <w:hideMark/>
          </w:tcPr>
          <w:p w14:paraId="0427756B" w14:textId="77777777" w:rsidR="00DF6A11" w:rsidRPr="00576BA1" w:rsidRDefault="00DF6A11" w:rsidP="00DF6A11">
            <w:pPr>
              <w:tabs>
                <w:tab w:val="left" w:pos="566"/>
                <w:tab w:val="left" w:pos="9075"/>
              </w:tabs>
              <w:adjustRightInd w:val="0"/>
              <w:rPr>
                <w:bCs/>
                <w:sz w:val="20"/>
                <w:szCs w:val="28"/>
                <w:lang w:val="kk-KZ"/>
              </w:rPr>
            </w:pPr>
            <w:r w:rsidRPr="00576BA1">
              <w:rPr>
                <w:bCs/>
                <w:sz w:val="20"/>
                <w:szCs w:val="28"/>
                <w:lang w:val="kk-KZ"/>
              </w:rPr>
              <w:t>Код МСКЗ</w:t>
            </w:r>
          </w:p>
        </w:tc>
        <w:tc>
          <w:tcPr>
            <w:tcW w:w="1007" w:type="dxa"/>
            <w:hideMark/>
          </w:tcPr>
          <w:p w14:paraId="78D0369A" w14:textId="6B61C87F" w:rsidR="00DF6A11" w:rsidRPr="00576BA1" w:rsidRDefault="00DF6A11" w:rsidP="00DF6A11">
            <w:pPr>
              <w:tabs>
                <w:tab w:val="left" w:pos="566"/>
                <w:tab w:val="left" w:pos="9075"/>
              </w:tabs>
              <w:adjustRightInd w:val="0"/>
              <w:rPr>
                <w:bCs/>
                <w:sz w:val="20"/>
                <w:szCs w:val="28"/>
                <w:lang w:val="kk-KZ"/>
              </w:rPr>
            </w:pPr>
            <w:r w:rsidRPr="00576BA1">
              <w:rPr>
                <w:bCs/>
                <w:sz w:val="20"/>
                <w:szCs w:val="28"/>
                <w:lang w:val="kk-KZ"/>
              </w:rPr>
              <w:t>Ағылшын тіліндегі атауы</w:t>
            </w:r>
          </w:p>
        </w:tc>
        <w:tc>
          <w:tcPr>
            <w:tcW w:w="1276" w:type="dxa"/>
            <w:hideMark/>
          </w:tcPr>
          <w:p w14:paraId="66CB9CA4" w14:textId="5C04F714" w:rsidR="00DF6A11" w:rsidRPr="00576BA1" w:rsidRDefault="00DF6A11" w:rsidP="00DF6A11">
            <w:pPr>
              <w:tabs>
                <w:tab w:val="left" w:pos="566"/>
                <w:tab w:val="left" w:pos="9075"/>
              </w:tabs>
              <w:adjustRightInd w:val="0"/>
              <w:rPr>
                <w:bCs/>
                <w:sz w:val="20"/>
                <w:szCs w:val="28"/>
                <w:lang w:val="kk-KZ"/>
              </w:rPr>
            </w:pPr>
            <w:r w:rsidRPr="00576BA1">
              <w:rPr>
                <w:bCs/>
                <w:sz w:val="20"/>
                <w:szCs w:val="28"/>
                <w:lang w:val="kk-KZ"/>
              </w:rPr>
              <w:t>Орыс тіліндегі атауы</w:t>
            </w:r>
          </w:p>
        </w:tc>
        <w:tc>
          <w:tcPr>
            <w:tcW w:w="580" w:type="dxa"/>
            <w:vMerge/>
            <w:hideMark/>
          </w:tcPr>
          <w:p w14:paraId="2C453298" w14:textId="77777777" w:rsidR="00DF6A11" w:rsidRPr="00576BA1" w:rsidRDefault="00DF6A11" w:rsidP="00DF6A11">
            <w:pPr>
              <w:tabs>
                <w:tab w:val="left" w:pos="566"/>
                <w:tab w:val="left" w:pos="9075"/>
              </w:tabs>
              <w:adjustRightInd w:val="0"/>
              <w:rPr>
                <w:bCs/>
                <w:sz w:val="20"/>
                <w:szCs w:val="28"/>
                <w:lang w:val="kk-KZ"/>
              </w:rPr>
            </w:pPr>
          </w:p>
        </w:tc>
        <w:tc>
          <w:tcPr>
            <w:tcW w:w="709" w:type="dxa"/>
            <w:hideMark/>
          </w:tcPr>
          <w:p w14:paraId="75B2C416" w14:textId="20557EF8" w:rsidR="00DF6A11" w:rsidRPr="00576BA1" w:rsidRDefault="00DF6A11" w:rsidP="00DF6A11">
            <w:pPr>
              <w:tabs>
                <w:tab w:val="left" w:pos="566"/>
                <w:tab w:val="left" w:pos="9075"/>
              </w:tabs>
              <w:adjustRightInd w:val="0"/>
              <w:rPr>
                <w:bCs/>
                <w:sz w:val="20"/>
                <w:szCs w:val="28"/>
                <w:lang w:val="kk-KZ"/>
              </w:rPr>
            </w:pPr>
            <w:r w:rsidRPr="00576BA1">
              <w:rPr>
                <w:bCs/>
                <w:sz w:val="20"/>
                <w:szCs w:val="28"/>
                <w:lang w:val="kk-KZ"/>
              </w:rPr>
              <w:t>ҰСК коды</w:t>
            </w:r>
          </w:p>
        </w:tc>
        <w:tc>
          <w:tcPr>
            <w:tcW w:w="1276" w:type="dxa"/>
            <w:hideMark/>
          </w:tcPr>
          <w:p w14:paraId="66197C25" w14:textId="272E03ED" w:rsidR="00DF6A11" w:rsidRPr="00576BA1" w:rsidRDefault="00DF6A11" w:rsidP="00DF6A11">
            <w:pPr>
              <w:tabs>
                <w:tab w:val="left" w:pos="566"/>
                <w:tab w:val="left" w:pos="9075"/>
              </w:tabs>
              <w:adjustRightInd w:val="0"/>
              <w:rPr>
                <w:bCs/>
                <w:sz w:val="20"/>
                <w:szCs w:val="28"/>
                <w:lang w:val="kk-KZ"/>
              </w:rPr>
            </w:pPr>
            <w:r w:rsidRPr="00576BA1">
              <w:rPr>
                <w:bCs/>
                <w:sz w:val="20"/>
                <w:szCs w:val="28"/>
                <w:lang w:val="kk-KZ"/>
              </w:rPr>
              <w:t>Орыс тіліндегі атауы</w:t>
            </w:r>
          </w:p>
        </w:tc>
        <w:tc>
          <w:tcPr>
            <w:tcW w:w="1417" w:type="dxa"/>
            <w:hideMark/>
          </w:tcPr>
          <w:p w14:paraId="7ABC96E4" w14:textId="5ED00399" w:rsidR="00DF6A11" w:rsidRPr="00576BA1" w:rsidRDefault="00DF6A11" w:rsidP="00DF6A11">
            <w:pPr>
              <w:tabs>
                <w:tab w:val="left" w:pos="566"/>
                <w:tab w:val="left" w:pos="9075"/>
              </w:tabs>
              <w:adjustRightInd w:val="0"/>
              <w:rPr>
                <w:bCs/>
                <w:sz w:val="20"/>
                <w:szCs w:val="28"/>
                <w:lang w:val="kk-KZ"/>
              </w:rPr>
            </w:pPr>
            <w:r w:rsidRPr="00576BA1">
              <w:rPr>
                <w:bCs/>
                <w:sz w:val="20"/>
                <w:szCs w:val="28"/>
                <w:lang w:val="kk-KZ"/>
              </w:rPr>
              <w:t>Мемлекеттік тілдегі атауы</w:t>
            </w:r>
          </w:p>
        </w:tc>
        <w:tc>
          <w:tcPr>
            <w:tcW w:w="567" w:type="dxa"/>
            <w:vMerge/>
            <w:hideMark/>
          </w:tcPr>
          <w:p w14:paraId="2FF5A7E8" w14:textId="77777777" w:rsidR="00DF6A11" w:rsidRPr="00576BA1" w:rsidRDefault="00DF6A11" w:rsidP="00DF6A11">
            <w:pPr>
              <w:tabs>
                <w:tab w:val="left" w:pos="566"/>
                <w:tab w:val="left" w:pos="9075"/>
              </w:tabs>
              <w:adjustRightInd w:val="0"/>
              <w:rPr>
                <w:bCs/>
                <w:sz w:val="20"/>
                <w:szCs w:val="28"/>
                <w:lang w:val="kk-KZ"/>
              </w:rPr>
            </w:pPr>
          </w:p>
        </w:tc>
        <w:tc>
          <w:tcPr>
            <w:tcW w:w="851" w:type="dxa"/>
            <w:hideMark/>
          </w:tcPr>
          <w:p w14:paraId="7E374B84" w14:textId="06489770" w:rsidR="00DF6A11" w:rsidRPr="00576BA1" w:rsidRDefault="00DF6A11" w:rsidP="00DF6A11">
            <w:pPr>
              <w:tabs>
                <w:tab w:val="left" w:pos="566"/>
                <w:tab w:val="left" w:pos="9075"/>
              </w:tabs>
              <w:adjustRightInd w:val="0"/>
              <w:rPr>
                <w:bCs/>
                <w:sz w:val="20"/>
                <w:szCs w:val="28"/>
                <w:lang w:val="kk-KZ"/>
              </w:rPr>
            </w:pPr>
            <w:r w:rsidRPr="00576BA1">
              <w:rPr>
                <w:bCs/>
                <w:sz w:val="20"/>
                <w:szCs w:val="28"/>
                <w:lang w:val="kk-KZ"/>
              </w:rPr>
              <w:t>ҰСК коды</w:t>
            </w:r>
          </w:p>
        </w:tc>
        <w:tc>
          <w:tcPr>
            <w:tcW w:w="1417" w:type="dxa"/>
            <w:hideMark/>
          </w:tcPr>
          <w:p w14:paraId="2A58F7CC" w14:textId="27550B31" w:rsidR="00DF6A11" w:rsidRPr="00576BA1" w:rsidRDefault="00DF6A11" w:rsidP="00DF6A11">
            <w:pPr>
              <w:tabs>
                <w:tab w:val="left" w:pos="566"/>
                <w:tab w:val="left" w:pos="9075"/>
              </w:tabs>
              <w:adjustRightInd w:val="0"/>
              <w:rPr>
                <w:bCs/>
                <w:sz w:val="20"/>
                <w:szCs w:val="28"/>
                <w:lang w:val="kk-KZ"/>
              </w:rPr>
            </w:pPr>
            <w:r w:rsidRPr="00576BA1">
              <w:rPr>
                <w:bCs/>
                <w:sz w:val="20"/>
                <w:szCs w:val="28"/>
                <w:lang w:val="kk-KZ"/>
              </w:rPr>
              <w:t>Орыс тіліндегі атауы</w:t>
            </w:r>
          </w:p>
        </w:tc>
        <w:tc>
          <w:tcPr>
            <w:tcW w:w="1418" w:type="dxa"/>
            <w:hideMark/>
          </w:tcPr>
          <w:p w14:paraId="322715B7" w14:textId="4E5B6FA2" w:rsidR="00DF6A11" w:rsidRPr="00576BA1" w:rsidRDefault="00DF6A11" w:rsidP="00DF6A11">
            <w:pPr>
              <w:tabs>
                <w:tab w:val="left" w:pos="566"/>
                <w:tab w:val="left" w:pos="9075"/>
              </w:tabs>
              <w:adjustRightInd w:val="0"/>
              <w:rPr>
                <w:bCs/>
                <w:sz w:val="20"/>
                <w:szCs w:val="28"/>
                <w:lang w:val="kk-KZ"/>
              </w:rPr>
            </w:pPr>
            <w:r w:rsidRPr="00576BA1">
              <w:rPr>
                <w:bCs/>
                <w:sz w:val="20"/>
                <w:szCs w:val="28"/>
                <w:lang w:val="kk-KZ"/>
              </w:rPr>
              <w:t>Мемлекеттік тілдегі атауы</w:t>
            </w:r>
          </w:p>
        </w:tc>
        <w:tc>
          <w:tcPr>
            <w:tcW w:w="1402" w:type="dxa"/>
            <w:vMerge/>
            <w:hideMark/>
          </w:tcPr>
          <w:p w14:paraId="2078E7B2" w14:textId="77777777" w:rsidR="00DF6A11" w:rsidRPr="00576BA1" w:rsidRDefault="00DF6A11" w:rsidP="00DF6A11">
            <w:pPr>
              <w:tabs>
                <w:tab w:val="left" w:pos="566"/>
                <w:tab w:val="left" w:pos="9075"/>
              </w:tabs>
              <w:adjustRightInd w:val="0"/>
              <w:rPr>
                <w:bCs/>
                <w:sz w:val="20"/>
                <w:szCs w:val="28"/>
                <w:lang w:val="kk-KZ"/>
              </w:rPr>
            </w:pPr>
          </w:p>
        </w:tc>
        <w:tc>
          <w:tcPr>
            <w:tcW w:w="567" w:type="dxa"/>
            <w:vMerge/>
            <w:hideMark/>
          </w:tcPr>
          <w:p w14:paraId="595D65D0" w14:textId="77777777" w:rsidR="00DF6A11" w:rsidRPr="00576BA1" w:rsidRDefault="00DF6A11" w:rsidP="00DF6A11">
            <w:pPr>
              <w:tabs>
                <w:tab w:val="left" w:pos="566"/>
                <w:tab w:val="left" w:pos="9075"/>
              </w:tabs>
              <w:adjustRightInd w:val="0"/>
              <w:rPr>
                <w:bCs/>
                <w:sz w:val="20"/>
                <w:szCs w:val="28"/>
                <w:lang w:val="kk-KZ"/>
              </w:rPr>
            </w:pPr>
          </w:p>
        </w:tc>
        <w:tc>
          <w:tcPr>
            <w:tcW w:w="596" w:type="dxa"/>
            <w:vMerge/>
            <w:hideMark/>
          </w:tcPr>
          <w:p w14:paraId="6F17C7B5" w14:textId="77777777" w:rsidR="00DF6A11" w:rsidRPr="00576BA1" w:rsidRDefault="00DF6A11" w:rsidP="00DF6A11">
            <w:pPr>
              <w:tabs>
                <w:tab w:val="left" w:pos="566"/>
                <w:tab w:val="left" w:pos="9075"/>
              </w:tabs>
              <w:adjustRightInd w:val="0"/>
              <w:rPr>
                <w:bCs/>
                <w:sz w:val="20"/>
                <w:szCs w:val="28"/>
                <w:lang w:val="kk-KZ"/>
              </w:rPr>
            </w:pPr>
          </w:p>
        </w:tc>
        <w:tc>
          <w:tcPr>
            <w:tcW w:w="646" w:type="dxa"/>
            <w:vMerge/>
            <w:hideMark/>
          </w:tcPr>
          <w:p w14:paraId="7E556136" w14:textId="77777777" w:rsidR="00DF6A11" w:rsidRPr="00576BA1" w:rsidRDefault="00DF6A11" w:rsidP="00DF6A11">
            <w:pPr>
              <w:tabs>
                <w:tab w:val="left" w:pos="566"/>
                <w:tab w:val="left" w:pos="9075"/>
              </w:tabs>
              <w:adjustRightInd w:val="0"/>
              <w:rPr>
                <w:bCs/>
                <w:sz w:val="20"/>
                <w:szCs w:val="28"/>
                <w:lang w:val="kk-KZ"/>
              </w:rPr>
            </w:pPr>
          </w:p>
        </w:tc>
        <w:tc>
          <w:tcPr>
            <w:tcW w:w="1196" w:type="dxa"/>
            <w:vMerge/>
          </w:tcPr>
          <w:p w14:paraId="01B7906A" w14:textId="77777777" w:rsidR="00DF6A11" w:rsidRPr="00576BA1" w:rsidRDefault="00DF6A11" w:rsidP="00DF6A11">
            <w:pPr>
              <w:tabs>
                <w:tab w:val="left" w:pos="566"/>
                <w:tab w:val="left" w:pos="9075"/>
              </w:tabs>
              <w:adjustRightInd w:val="0"/>
              <w:rPr>
                <w:bCs/>
                <w:sz w:val="20"/>
                <w:szCs w:val="28"/>
                <w:lang w:val="kk-KZ"/>
              </w:rPr>
            </w:pPr>
          </w:p>
        </w:tc>
      </w:tr>
      <w:tr w:rsidR="003D7229" w:rsidRPr="00901DC8" w14:paraId="60589918" w14:textId="77777777" w:rsidTr="004173B3">
        <w:trPr>
          <w:trHeight w:val="974"/>
        </w:trPr>
        <w:tc>
          <w:tcPr>
            <w:tcW w:w="421" w:type="dxa"/>
          </w:tcPr>
          <w:p w14:paraId="39388F3C" w14:textId="57404C1A" w:rsidR="003D7229" w:rsidRPr="00576BA1" w:rsidRDefault="003D7229" w:rsidP="00654917">
            <w:pPr>
              <w:tabs>
                <w:tab w:val="left" w:pos="566"/>
                <w:tab w:val="left" w:pos="9075"/>
              </w:tabs>
              <w:adjustRightInd w:val="0"/>
              <w:rPr>
                <w:bCs/>
                <w:sz w:val="24"/>
                <w:szCs w:val="28"/>
                <w:lang w:val="kk-KZ"/>
              </w:rPr>
            </w:pPr>
            <w:r w:rsidRPr="00576BA1">
              <w:rPr>
                <w:bCs/>
                <w:sz w:val="24"/>
                <w:szCs w:val="28"/>
                <w:lang w:val="kk-KZ"/>
              </w:rPr>
              <w:t>1</w:t>
            </w:r>
          </w:p>
        </w:tc>
        <w:tc>
          <w:tcPr>
            <w:tcW w:w="680" w:type="dxa"/>
            <w:vAlign w:val="center"/>
          </w:tcPr>
          <w:p w14:paraId="49DBC28B" w14:textId="08FBD245" w:rsidR="003D7229" w:rsidRPr="00576BA1" w:rsidRDefault="003D7229" w:rsidP="00654917">
            <w:pPr>
              <w:tabs>
                <w:tab w:val="left" w:pos="566"/>
                <w:tab w:val="left" w:pos="9075"/>
              </w:tabs>
              <w:adjustRightInd w:val="0"/>
              <w:rPr>
                <w:bCs/>
                <w:szCs w:val="28"/>
                <w:lang w:val="kk-KZ"/>
              </w:rPr>
            </w:pPr>
            <w:r w:rsidRPr="00576BA1">
              <w:rPr>
                <w:color w:val="333333"/>
                <w:szCs w:val="20"/>
                <w:lang w:val="kk-KZ"/>
              </w:rPr>
              <w:t>5414</w:t>
            </w:r>
          </w:p>
        </w:tc>
        <w:tc>
          <w:tcPr>
            <w:tcW w:w="1007" w:type="dxa"/>
            <w:vAlign w:val="center"/>
          </w:tcPr>
          <w:p w14:paraId="0EC32EDB" w14:textId="3FBE6793" w:rsidR="003D7229" w:rsidRPr="00576BA1" w:rsidRDefault="003D7229" w:rsidP="00654917">
            <w:pPr>
              <w:tabs>
                <w:tab w:val="left" w:pos="566"/>
                <w:tab w:val="left" w:pos="9075"/>
              </w:tabs>
              <w:adjustRightInd w:val="0"/>
              <w:rPr>
                <w:bCs/>
                <w:szCs w:val="28"/>
                <w:lang w:val="kk-KZ"/>
              </w:rPr>
            </w:pPr>
            <w:r w:rsidRPr="00576BA1">
              <w:rPr>
                <w:color w:val="333333"/>
                <w:szCs w:val="20"/>
                <w:lang w:val="kk-KZ"/>
              </w:rPr>
              <w:t>Security guards</w:t>
            </w:r>
          </w:p>
        </w:tc>
        <w:tc>
          <w:tcPr>
            <w:tcW w:w="1276" w:type="dxa"/>
            <w:vAlign w:val="center"/>
          </w:tcPr>
          <w:p w14:paraId="70E951A9" w14:textId="06984953" w:rsidR="003D7229" w:rsidRPr="00576BA1" w:rsidRDefault="003D7229" w:rsidP="00654917">
            <w:pPr>
              <w:tabs>
                <w:tab w:val="left" w:pos="566"/>
                <w:tab w:val="left" w:pos="9075"/>
              </w:tabs>
              <w:adjustRightInd w:val="0"/>
              <w:rPr>
                <w:bCs/>
                <w:szCs w:val="28"/>
                <w:lang w:val="kk-KZ"/>
              </w:rPr>
            </w:pPr>
            <w:r w:rsidRPr="00576BA1">
              <w:rPr>
                <w:color w:val="333333"/>
                <w:szCs w:val="20"/>
                <w:lang w:val="kk-KZ"/>
              </w:rPr>
              <w:t>Охранники</w:t>
            </w:r>
          </w:p>
        </w:tc>
        <w:tc>
          <w:tcPr>
            <w:tcW w:w="580" w:type="dxa"/>
            <w:vAlign w:val="center"/>
          </w:tcPr>
          <w:p w14:paraId="41EEB2E3" w14:textId="439747CB" w:rsidR="003D7229" w:rsidRPr="00576BA1" w:rsidRDefault="003D7229" w:rsidP="00654917">
            <w:pPr>
              <w:tabs>
                <w:tab w:val="left" w:pos="566"/>
                <w:tab w:val="left" w:pos="9075"/>
              </w:tabs>
              <w:adjustRightInd w:val="0"/>
              <w:rPr>
                <w:bCs/>
                <w:szCs w:val="28"/>
                <w:lang w:val="kk-KZ"/>
              </w:rPr>
            </w:pPr>
          </w:p>
        </w:tc>
        <w:tc>
          <w:tcPr>
            <w:tcW w:w="709" w:type="dxa"/>
            <w:vAlign w:val="center"/>
          </w:tcPr>
          <w:p w14:paraId="7D5176EB" w14:textId="3F3A0DD1" w:rsidR="003D7229" w:rsidRPr="00576BA1" w:rsidRDefault="003D7229" w:rsidP="00654917">
            <w:pPr>
              <w:tabs>
                <w:tab w:val="left" w:pos="566"/>
                <w:tab w:val="left" w:pos="9075"/>
              </w:tabs>
              <w:adjustRightInd w:val="0"/>
              <w:rPr>
                <w:bCs/>
                <w:szCs w:val="28"/>
                <w:lang w:val="kk-KZ"/>
              </w:rPr>
            </w:pPr>
            <w:r w:rsidRPr="00576BA1">
              <w:rPr>
                <w:color w:val="333333"/>
                <w:szCs w:val="20"/>
                <w:lang w:val="kk-KZ"/>
              </w:rPr>
              <w:t>5414</w:t>
            </w:r>
          </w:p>
        </w:tc>
        <w:tc>
          <w:tcPr>
            <w:tcW w:w="1276" w:type="dxa"/>
            <w:vAlign w:val="center"/>
          </w:tcPr>
          <w:p w14:paraId="394C0803" w14:textId="3130F0E8" w:rsidR="003D7229" w:rsidRPr="00576BA1" w:rsidRDefault="003D7229" w:rsidP="00654917">
            <w:pPr>
              <w:tabs>
                <w:tab w:val="left" w:pos="566"/>
                <w:tab w:val="left" w:pos="9075"/>
              </w:tabs>
              <w:adjustRightInd w:val="0"/>
              <w:rPr>
                <w:bCs/>
                <w:szCs w:val="28"/>
                <w:lang w:val="kk-KZ"/>
              </w:rPr>
            </w:pPr>
            <w:r w:rsidRPr="00576BA1">
              <w:rPr>
                <w:color w:val="333333"/>
                <w:szCs w:val="20"/>
                <w:lang w:val="kk-KZ"/>
              </w:rPr>
              <w:t>Охранники</w:t>
            </w:r>
          </w:p>
        </w:tc>
        <w:tc>
          <w:tcPr>
            <w:tcW w:w="1417" w:type="dxa"/>
            <w:vAlign w:val="center"/>
          </w:tcPr>
          <w:p w14:paraId="34DC317C" w14:textId="3D96AFED" w:rsidR="003D7229" w:rsidRPr="00576BA1" w:rsidRDefault="003D7229" w:rsidP="00654917">
            <w:pPr>
              <w:tabs>
                <w:tab w:val="left" w:pos="566"/>
                <w:tab w:val="left" w:pos="9075"/>
              </w:tabs>
              <w:adjustRightInd w:val="0"/>
              <w:rPr>
                <w:bCs/>
                <w:szCs w:val="28"/>
                <w:lang w:val="kk-KZ"/>
              </w:rPr>
            </w:pPr>
            <w:r w:rsidRPr="00576BA1">
              <w:rPr>
                <w:color w:val="333333"/>
                <w:szCs w:val="20"/>
                <w:lang w:val="kk-KZ"/>
              </w:rPr>
              <w:t>Күзетшілер</w:t>
            </w:r>
          </w:p>
        </w:tc>
        <w:tc>
          <w:tcPr>
            <w:tcW w:w="567" w:type="dxa"/>
            <w:vAlign w:val="center"/>
          </w:tcPr>
          <w:p w14:paraId="7E632614" w14:textId="58E7E10D" w:rsidR="003D7229" w:rsidRPr="00576BA1" w:rsidRDefault="003D7229" w:rsidP="00654917">
            <w:pPr>
              <w:tabs>
                <w:tab w:val="left" w:pos="566"/>
                <w:tab w:val="left" w:pos="9075"/>
              </w:tabs>
              <w:adjustRightInd w:val="0"/>
              <w:rPr>
                <w:bCs/>
                <w:szCs w:val="28"/>
                <w:lang w:val="kk-KZ"/>
              </w:rPr>
            </w:pPr>
            <w:r w:rsidRPr="00576BA1">
              <w:rPr>
                <w:color w:val="333333"/>
                <w:szCs w:val="20"/>
                <w:lang w:val="kk-KZ"/>
              </w:rPr>
              <w:t> </w:t>
            </w:r>
          </w:p>
        </w:tc>
        <w:tc>
          <w:tcPr>
            <w:tcW w:w="851" w:type="dxa"/>
            <w:vAlign w:val="center"/>
          </w:tcPr>
          <w:p w14:paraId="3CB8CAC5" w14:textId="52B19447" w:rsidR="003D7229" w:rsidRPr="00576BA1" w:rsidRDefault="003D7229" w:rsidP="00654917">
            <w:pPr>
              <w:tabs>
                <w:tab w:val="left" w:pos="566"/>
                <w:tab w:val="left" w:pos="9075"/>
              </w:tabs>
              <w:adjustRightInd w:val="0"/>
              <w:rPr>
                <w:bCs/>
                <w:szCs w:val="28"/>
                <w:lang w:val="kk-KZ"/>
              </w:rPr>
            </w:pPr>
            <w:r w:rsidRPr="00576BA1">
              <w:rPr>
                <w:color w:val="333333"/>
                <w:szCs w:val="20"/>
                <w:lang w:val="kk-KZ"/>
              </w:rPr>
              <w:t>5414-1</w:t>
            </w:r>
          </w:p>
        </w:tc>
        <w:tc>
          <w:tcPr>
            <w:tcW w:w="1417" w:type="dxa"/>
            <w:vAlign w:val="center"/>
          </w:tcPr>
          <w:p w14:paraId="1847CB00" w14:textId="0192387F" w:rsidR="003D7229" w:rsidRPr="00576BA1" w:rsidRDefault="003D7229" w:rsidP="00654917">
            <w:pPr>
              <w:tabs>
                <w:tab w:val="left" w:pos="566"/>
                <w:tab w:val="left" w:pos="9075"/>
              </w:tabs>
              <w:adjustRightInd w:val="0"/>
              <w:rPr>
                <w:bCs/>
                <w:szCs w:val="28"/>
                <w:lang w:val="kk-KZ"/>
              </w:rPr>
            </w:pPr>
            <w:r w:rsidRPr="00576BA1">
              <w:rPr>
                <w:color w:val="333333"/>
                <w:szCs w:val="20"/>
                <w:lang w:val="kk-KZ"/>
              </w:rPr>
              <w:t>Охранники, осуществляющие защиту жизни и здоровья физических лиц</w:t>
            </w:r>
          </w:p>
        </w:tc>
        <w:tc>
          <w:tcPr>
            <w:tcW w:w="1418" w:type="dxa"/>
            <w:vAlign w:val="center"/>
          </w:tcPr>
          <w:p w14:paraId="154373E7" w14:textId="618E054D" w:rsidR="003D7229" w:rsidRPr="00576BA1" w:rsidRDefault="003D7229" w:rsidP="00654917">
            <w:pPr>
              <w:tabs>
                <w:tab w:val="left" w:pos="566"/>
                <w:tab w:val="left" w:pos="9075"/>
              </w:tabs>
              <w:adjustRightInd w:val="0"/>
              <w:rPr>
                <w:bCs/>
                <w:szCs w:val="28"/>
                <w:lang w:val="kk-KZ"/>
              </w:rPr>
            </w:pPr>
            <w:r w:rsidRPr="00576BA1">
              <w:rPr>
                <w:color w:val="333333"/>
                <w:szCs w:val="20"/>
                <w:lang w:val="kk-KZ"/>
              </w:rPr>
              <w:t>Жеке тұлғалардың өмірін және денсаулығын қорғайтын күзетшілер</w:t>
            </w:r>
          </w:p>
        </w:tc>
        <w:tc>
          <w:tcPr>
            <w:tcW w:w="1402" w:type="dxa"/>
            <w:vAlign w:val="center"/>
          </w:tcPr>
          <w:p w14:paraId="57C22189" w14:textId="3BF1A060" w:rsidR="003D7229" w:rsidRPr="00576BA1" w:rsidRDefault="003D7229" w:rsidP="00654917">
            <w:pPr>
              <w:tabs>
                <w:tab w:val="left" w:pos="566"/>
                <w:tab w:val="left" w:pos="9075"/>
              </w:tabs>
              <w:adjustRightInd w:val="0"/>
              <w:rPr>
                <w:bCs/>
                <w:szCs w:val="28"/>
                <w:lang w:val="kk-KZ"/>
              </w:rPr>
            </w:pPr>
            <w:r w:rsidRPr="00576BA1">
              <w:rPr>
                <w:bCs/>
                <w:szCs w:val="28"/>
                <w:lang w:val="kk-KZ"/>
              </w:rPr>
              <w:t xml:space="preserve">5414-1 </w:t>
            </w:r>
            <w:r w:rsidR="00DF6A11" w:rsidRPr="00576BA1">
              <w:rPr>
                <w:bCs/>
                <w:szCs w:val="28"/>
                <w:lang w:val="kk-KZ"/>
              </w:rPr>
              <w:t>Жеке тұлғалардың өмірі мен денсаулығын қорғауды жүзеге асыратын күзетшілер</w:t>
            </w:r>
          </w:p>
        </w:tc>
        <w:tc>
          <w:tcPr>
            <w:tcW w:w="567" w:type="dxa"/>
            <w:vAlign w:val="center"/>
          </w:tcPr>
          <w:p w14:paraId="4D8D5C96" w14:textId="4CAAC4EB" w:rsidR="003D7229" w:rsidRPr="00576BA1" w:rsidRDefault="009B3885" w:rsidP="009B3885">
            <w:pPr>
              <w:tabs>
                <w:tab w:val="left" w:pos="566"/>
                <w:tab w:val="left" w:pos="9075"/>
              </w:tabs>
              <w:adjustRightInd w:val="0"/>
              <w:jc w:val="center"/>
              <w:rPr>
                <w:bCs/>
                <w:sz w:val="24"/>
                <w:szCs w:val="28"/>
                <w:lang w:val="kk-KZ"/>
              </w:rPr>
            </w:pPr>
            <w:r w:rsidRPr="00576BA1">
              <w:rPr>
                <w:bCs/>
                <w:sz w:val="24"/>
                <w:szCs w:val="28"/>
                <w:lang w:val="kk-KZ"/>
              </w:rPr>
              <w:t>5</w:t>
            </w:r>
          </w:p>
        </w:tc>
        <w:tc>
          <w:tcPr>
            <w:tcW w:w="596" w:type="dxa"/>
            <w:vAlign w:val="center"/>
          </w:tcPr>
          <w:p w14:paraId="4325BBD6" w14:textId="1E4C20A1" w:rsidR="003D7229" w:rsidRPr="00576BA1" w:rsidRDefault="003D7229" w:rsidP="009B3885">
            <w:pPr>
              <w:tabs>
                <w:tab w:val="left" w:pos="566"/>
                <w:tab w:val="left" w:pos="9075"/>
              </w:tabs>
              <w:adjustRightInd w:val="0"/>
              <w:jc w:val="center"/>
              <w:rPr>
                <w:bCs/>
                <w:sz w:val="24"/>
                <w:szCs w:val="28"/>
                <w:lang w:val="kk-KZ"/>
              </w:rPr>
            </w:pPr>
            <w:r w:rsidRPr="00576BA1">
              <w:rPr>
                <w:bCs/>
                <w:sz w:val="24"/>
                <w:szCs w:val="28"/>
                <w:lang w:val="kk-KZ"/>
              </w:rPr>
              <w:t>5</w:t>
            </w:r>
          </w:p>
        </w:tc>
        <w:tc>
          <w:tcPr>
            <w:tcW w:w="646" w:type="dxa"/>
            <w:vAlign w:val="center"/>
          </w:tcPr>
          <w:p w14:paraId="19A3D650" w14:textId="4DBC6BB8" w:rsidR="003D7229" w:rsidRPr="00576BA1" w:rsidRDefault="009B3885" w:rsidP="009B3885">
            <w:pPr>
              <w:tabs>
                <w:tab w:val="left" w:pos="566"/>
                <w:tab w:val="left" w:pos="9075"/>
              </w:tabs>
              <w:adjustRightInd w:val="0"/>
              <w:jc w:val="center"/>
              <w:rPr>
                <w:bCs/>
                <w:sz w:val="24"/>
                <w:szCs w:val="28"/>
                <w:lang w:val="kk-KZ"/>
              </w:rPr>
            </w:pPr>
            <w:r w:rsidRPr="00576BA1">
              <w:rPr>
                <w:bCs/>
                <w:sz w:val="24"/>
                <w:szCs w:val="28"/>
                <w:lang w:val="kk-KZ"/>
              </w:rPr>
              <w:t>5</w:t>
            </w:r>
          </w:p>
        </w:tc>
        <w:tc>
          <w:tcPr>
            <w:tcW w:w="1196" w:type="dxa"/>
            <w:vMerge w:val="restart"/>
            <w:vAlign w:val="center"/>
          </w:tcPr>
          <w:p w14:paraId="7D4757F4" w14:textId="77777777" w:rsidR="00DF6A11" w:rsidRPr="00576BA1" w:rsidRDefault="003D7229" w:rsidP="00654917">
            <w:pPr>
              <w:tabs>
                <w:tab w:val="left" w:pos="566"/>
                <w:tab w:val="left" w:pos="9075"/>
              </w:tabs>
              <w:adjustRightInd w:val="0"/>
              <w:rPr>
                <w:sz w:val="20"/>
                <w:szCs w:val="24"/>
                <w:lang w:val="kk-KZ"/>
              </w:rPr>
            </w:pPr>
            <w:r w:rsidRPr="00576BA1">
              <w:rPr>
                <w:b/>
                <w:sz w:val="20"/>
                <w:szCs w:val="24"/>
                <w:lang w:val="kk-KZ"/>
              </w:rPr>
              <w:t>80.10.1</w:t>
            </w:r>
            <w:r w:rsidRPr="00576BA1">
              <w:rPr>
                <w:sz w:val="20"/>
                <w:szCs w:val="24"/>
                <w:lang w:val="kk-KZ"/>
              </w:rPr>
              <w:t xml:space="preserve"> </w:t>
            </w:r>
            <w:r w:rsidR="00DF6A11" w:rsidRPr="00576BA1">
              <w:rPr>
                <w:sz w:val="20"/>
                <w:szCs w:val="24"/>
                <w:lang w:val="kk-KZ"/>
              </w:rPr>
              <w:t>Жеке күзет қызметтерінің қызметі</w:t>
            </w:r>
          </w:p>
          <w:p w14:paraId="3D617F2C" w14:textId="3E2E1DC0" w:rsidR="003D7229" w:rsidRPr="00576BA1" w:rsidRDefault="003D7229" w:rsidP="00654917">
            <w:pPr>
              <w:tabs>
                <w:tab w:val="left" w:pos="566"/>
                <w:tab w:val="left" w:pos="9075"/>
              </w:tabs>
              <w:adjustRightInd w:val="0"/>
              <w:rPr>
                <w:bCs/>
                <w:sz w:val="20"/>
                <w:szCs w:val="28"/>
                <w:lang w:val="kk-KZ"/>
              </w:rPr>
            </w:pPr>
            <w:r w:rsidRPr="00576BA1">
              <w:rPr>
                <w:b/>
                <w:sz w:val="20"/>
                <w:szCs w:val="24"/>
                <w:lang w:val="kk-KZ"/>
              </w:rPr>
              <w:t>80.10.2</w:t>
            </w:r>
            <w:r w:rsidRPr="00576BA1">
              <w:rPr>
                <w:sz w:val="20"/>
                <w:szCs w:val="24"/>
                <w:lang w:val="kk-KZ"/>
              </w:rPr>
              <w:t xml:space="preserve"> </w:t>
            </w:r>
            <w:r w:rsidR="00DF6A11" w:rsidRPr="00576BA1">
              <w:rPr>
                <w:sz w:val="20"/>
                <w:szCs w:val="24"/>
                <w:lang w:val="kk-KZ"/>
              </w:rPr>
              <w:t>Ұлттық компаниялар құрған күзет ұйымдарының қызметі</w:t>
            </w:r>
          </w:p>
        </w:tc>
      </w:tr>
      <w:tr w:rsidR="009B3885" w:rsidRPr="00576BA1" w14:paraId="0AE66522" w14:textId="77777777" w:rsidTr="004173B3">
        <w:trPr>
          <w:trHeight w:val="974"/>
        </w:trPr>
        <w:tc>
          <w:tcPr>
            <w:tcW w:w="421" w:type="dxa"/>
          </w:tcPr>
          <w:p w14:paraId="14CB7EE8" w14:textId="58B4695F" w:rsidR="009B3885" w:rsidRPr="00576BA1" w:rsidRDefault="009B3885" w:rsidP="009B3885">
            <w:pPr>
              <w:tabs>
                <w:tab w:val="left" w:pos="566"/>
                <w:tab w:val="left" w:pos="9075"/>
              </w:tabs>
              <w:adjustRightInd w:val="0"/>
              <w:rPr>
                <w:bCs/>
                <w:sz w:val="24"/>
                <w:szCs w:val="28"/>
                <w:lang w:val="kk-KZ"/>
              </w:rPr>
            </w:pPr>
            <w:r w:rsidRPr="00576BA1">
              <w:rPr>
                <w:bCs/>
                <w:sz w:val="24"/>
                <w:szCs w:val="28"/>
                <w:lang w:val="kk-KZ"/>
              </w:rPr>
              <w:t>2</w:t>
            </w:r>
          </w:p>
        </w:tc>
        <w:tc>
          <w:tcPr>
            <w:tcW w:w="680" w:type="dxa"/>
          </w:tcPr>
          <w:p w14:paraId="5DD05309" w14:textId="77777777" w:rsidR="009B3885" w:rsidRPr="00576BA1" w:rsidRDefault="009B3885" w:rsidP="009B3885">
            <w:pPr>
              <w:tabs>
                <w:tab w:val="left" w:pos="566"/>
                <w:tab w:val="left" w:pos="9075"/>
              </w:tabs>
              <w:adjustRightInd w:val="0"/>
              <w:rPr>
                <w:bCs/>
                <w:sz w:val="24"/>
                <w:szCs w:val="28"/>
                <w:lang w:val="kk-KZ"/>
              </w:rPr>
            </w:pPr>
          </w:p>
        </w:tc>
        <w:tc>
          <w:tcPr>
            <w:tcW w:w="1007" w:type="dxa"/>
          </w:tcPr>
          <w:p w14:paraId="1C0E686C" w14:textId="77777777" w:rsidR="009B3885" w:rsidRPr="00576BA1" w:rsidRDefault="009B3885" w:rsidP="009B3885">
            <w:pPr>
              <w:tabs>
                <w:tab w:val="left" w:pos="566"/>
                <w:tab w:val="left" w:pos="9075"/>
              </w:tabs>
              <w:adjustRightInd w:val="0"/>
              <w:rPr>
                <w:bCs/>
                <w:sz w:val="24"/>
                <w:szCs w:val="28"/>
                <w:lang w:val="kk-KZ"/>
              </w:rPr>
            </w:pPr>
          </w:p>
        </w:tc>
        <w:tc>
          <w:tcPr>
            <w:tcW w:w="1276" w:type="dxa"/>
          </w:tcPr>
          <w:p w14:paraId="6FC8BD24" w14:textId="77777777" w:rsidR="009B3885" w:rsidRPr="00576BA1" w:rsidRDefault="009B3885" w:rsidP="009B3885">
            <w:pPr>
              <w:tabs>
                <w:tab w:val="left" w:pos="566"/>
                <w:tab w:val="left" w:pos="9075"/>
              </w:tabs>
              <w:adjustRightInd w:val="0"/>
              <w:rPr>
                <w:bCs/>
                <w:sz w:val="24"/>
                <w:szCs w:val="28"/>
                <w:lang w:val="kk-KZ"/>
              </w:rPr>
            </w:pPr>
          </w:p>
        </w:tc>
        <w:tc>
          <w:tcPr>
            <w:tcW w:w="580" w:type="dxa"/>
          </w:tcPr>
          <w:p w14:paraId="030CF9FB" w14:textId="77777777" w:rsidR="009B3885" w:rsidRPr="00576BA1" w:rsidRDefault="009B3885" w:rsidP="009B3885">
            <w:pPr>
              <w:tabs>
                <w:tab w:val="left" w:pos="566"/>
                <w:tab w:val="left" w:pos="9075"/>
              </w:tabs>
              <w:adjustRightInd w:val="0"/>
              <w:rPr>
                <w:bCs/>
                <w:sz w:val="24"/>
                <w:szCs w:val="28"/>
                <w:lang w:val="kk-KZ"/>
              </w:rPr>
            </w:pPr>
          </w:p>
        </w:tc>
        <w:tc>
          <w:tcPr>
            <w:tcW w:w="709" w:type="dxa"/>
          </w:tcPr>
          <w:p w14:paraId="23DEB4E1" w14:textId="77777777" w:rsidR="009B3885" w:rsidRPr="00576BA1" w:rsidRDefault="009B3885" w:rsidP="009B3885">
            <w:pPr>
              <w:tabs>
                <w:tab w:val="left" w:pos="566"/>
                <w:tab w:val="left" w:pos="9075"/>
              </w:tabs>
              <w:adjustRightInd w:val="0"/>
              <w:rPr>
                <w:bCs/>
                <w:sz w:val="24"/>
                <w:szCs w:val="28"/>
                <w:lang w:val="kk-KZ"/>
              </w:rPr>
            </w:pPr>
          </w:p>
        </w:tc>
        <w:tc>
          <w:tcPr>
            <w:tcW w:w="1276" w:type="dxa"/>
          </w:tcPr>
          <w:p w14:paraId="31CDD30A" w14:textId="77777777" w:rsidR="009B3885" w:rsidRPr="00576BA1" w:rsidRDefault="009B3885" w:rsidP="009B3885">
            <w:pPr>
              <w:tabs>
                <w:tab w:val="left" w:pos="566"/>
                <w:tab w:val="left" w:pos="9075"/>
              </w:tabs>
              <w:adjustRightInd w:val="0"/>
              <w:rPr>
                <w:bCs/>
                <w:sz w:val="24"/>
                <w:szCs w:val="28"/>
                <w:lang w:val="kk-KZ"/>
              </w:rPr>
            </w:pPr>
          </w:p>
        </w:tc>
        <w:tc>
          <w:tcPr>
            <w:tcW w:w="1417" w:type="dxa"/>
          </w:tcPr>
          <w:p w14:paraId="4025F30F" w14:textId="77777777" w:rsidR="009B3885" w:rsidRPr="00576BA1" w:rsidRDefault="009B3885" w:rsidP="009B3885">
            <w:pPr>
              <w:tabs>
                <w:tab w:val="left" w:pos="566"/>
                <w:tab w:val="left" w:pos="9075"/>
              </w:tabs>
              <w:adjustRightInd w:val="0"/>
              <w:rPr>
                <w:bCs/>
                <w:sz w:val="24"/>
                <w:szCs w:val="28"/>
                <w:lang w:val="kk-KZ"/>
              </w:rPr>
            </w:pPr>
          </w:p>
        </w:tc>
        <w:tc>
          <w:tcPr>
            <w:tcW w:w="567" w:type="dxa"/>
          </w:tcPr>
          <w:p w14:paraId="0AEA6AC8" w14:textId="77777777" w:rsidR="009B3885" w:rsidRPr="00576BA1" w:rsidRDefault="009B3885" w:rsidP="009B3885">
            <w:pPr>
              <w:tabs>
                <w:tab w:val="left" w:pos="566"/>
                <w:tab w:val="left" w:pos="9075"/>
              </w:tabs>
              <w:adjustRightInd w:val="0"/>
              <w:rPr>
                <w:bCs/>
                <w:sz w:val="24"/>
                <w:szCs w:val="28"/>
                <w:lang w:val="kk-KZ"/>
              </w:rPr>
            </w:pPr>
          </w:p>
        </w:tc>
        <w:tc>
          <w:tcPr>
            <w:tcW w:w="851" w:type="dxa"/>
          </w:tcPr>
          <w:p w14:paraId="5E0F3673" w14:textId="77777777" w:rsidR="009B3885" w:rsidRPr="00576BA1" w:rsidRDefault="009B3885" w:rsidP="009B3885">
            <w:pPr>
              <w:tabs>
                <w:tab w:val="left" w:pos="566"/>
                <w:tab w:val="left" w:pos="9075"/>
              </w:tabs>
              <w:adjustRightInd w:val="0"/>
              <w:rPr>
                <w:bCs/>
                <w:sz w:val="24"/>
                <w:szCs w:val="28"/>
                <w:lang w:val="kk-KZ"/>
              </w:rPr>
            </w:pPr>
          </w:p>
        </w:tc>
        <w:tc>
          <w:tcPr>
            <w:tcW w:w="1417" w:type="dxa"/>
          </w:tcPr>
          <w:p w14:paraId="08A8B1AC" w14:textId="77777777" w:rsidR="009B3885" w:rsidRPr="00576BA1" w:rsidRDefault="009B3885" w:rsidP="009B3885">
            <w:pPr>
              <w:tabs>
                <w:tab w:val="left" w:pos="566"/>
                <w:tab w:val="left" w:pos="9075"/>
              </w:tabs>
              <w:adjustRightInd w:val="0"/>
              <w:rPr>
                <w:bCs/>
                <w:sz w:val="24"/>
                <w:szCs w:val="28"/>
                <w:lang w:val="kk-KZ"/>
              </w:rPr>
            </w:pPr>
          </w:p>
        </w:tc>
        <w:tc>
          <w:tcPr>
            <w:tcW w:w="1418" w:type="dxa"/>
          </w:tcPr>
          <w:p w14:paraId="4AB4C96F" w14:textId="77777777" w:rsidR="009B3885" w:rsidRPr="00576BA1" w:rsidRDefault="009B3885" w:rsidP="009B3885">
            <w:pPr>
              <w:tabs>
                <w:tab w:val="left" w:pos="566"/>
                <w:tab w:val="left" w:pos="9075"/>
              </w:tabs>
              <w:adjustRightInd w:val="0"/>
              <w:rPr>
                <w:bCs/>
                <w:sz w:val="24"/>
                <w:szCs w:val="28"/>
                <w:lang w:val="kk-KZ"/>
              </w:rPr>
            </w:pPr>
          </w:p>
        </w:tc>
        <w:tc>
          <w:tcPr>
            <w:tcW w:w="1402" w:type="dxa"/>
          </w:tcPr>
          <w:p w14:paraId="14A078C6" w14:textId="11761834" w:rsidR="009B3885" w:rsidRPr="00576BA1" w:rsidRDefault="009B3885" w:rsidP="009B3885">
            <w:pPr>
              <w:tabs>
                <w:tab w:val="left" w:pos="566"/>
                <w:tab w:val="left" w:pos="9075"/>
              </w:tabs>
              <w:adjustRightInd w:val="0"/>
              <w:rPr>
                <w:bCs/>
                <w:sz w:val="24"/>
                <w:szCs w:val="28"/>
                <w:lang w:val="kk-KZ"/>
              </w:rPr>
            </w:pPr>
            <w:r w:rsidRPr="00576BA1">
              <w:rPr>
                <w:bCs/>
                <w:sz w:val="24"/>
                <w:szCs w:val="28"/>
                <w:lang w:val="kk-KZ"/>
              </w:rPr>
              <w:t xml:space="preserve">5414-9 </w:t>
            </w:r>
            <w:r w:rsidRPr="00576BA1">
              <w:rPr>
                <w:rStyle w:val="ezkurwreuab5ozgtqnkl"/>
                <w:lang w:val="kk-KZ"/>
              </w:rPr>
              <w:t>Басқа</w:t>
            </w:r>
            <w:r w:rsidRPr="00576BA1">
              <w:rPr>
                <w:lang w:val="kk-KZ"/>
              </w:rPr>
              <w:t xml:space="preserve"> </w:t>
            </w:r>
            <w:r w:rsidRPr="00576BA1">
              <w:rPr>
                <w:rStyle w:val="ezkurwreuab5ozgtqnkl"/>
                <w:lang w:val="kk-KZ"/>
              </w:rPr>
              <w:t>күзетшілер</w:t>
            </w:r>
            <w:r w:rsidRPr="00576BA1">
              <w:rPr>
                <w:bCs/>
                <w:sz w:val="24"/>
                <w:szCs w:val="28"/>
                <w:lang w:val="kk-KZ"/>
              </w:rPr>
              <w:t>, н.в.д.г.</w:t>
            </w:r>
          </w:p>
        </w:tc>
        <w:tc>
          <w:tcPr>
            <w:tcW w:w="567" w:type="dxa"/>
          </w:tcPr>
          <w:p w14:paraId="6B460869" w14:textId="728DE194" w:rsidR="009B3885" w:rsidRPr="00576BA1" w:rsidRDefault="009B3885" w:rsidP="009B3885">
            <w:pPr>
              <w:tabs>
                <w:tab w:val="left" w:pos="566"/>
                <w:tab w:val="left" w:pos="9075"/>
              </w:tabs>
              <w:adjustRightInd w:val="0"/>
              <w:jc w:val="center"/>
              <w:rPr>
                <w:bCs/>
                <w:sz w:val="24"/>
                <w:szCs w:val="28"/>
                <w:lang w:val="kk-KZ"/>
              </w:rPr>
            </w:pPr>
            <w:r w:rsidRPr="00576BA1">
              <w:rPr>
                <w:bCs/>
                <w:sz w:val="24"/>
                <w:szCs w:val="28"/>
                <w:lang w:val="kk-KZ"/>
              </w:rPr>
              <w:t>4</w:t>
            </w:r>
          </w:p>
        </w:tc>
        <w:tc>
          <w:tcPr>
            <w:tcW w:w="596" w:type="dxa"/>
          </w:tcPr>
          <w:p w14:paraId="78BDA518" w14:textId="2A68FE98" w:rsidR="009B3885" w:rsidRPr="00576BA1" w:rsidRDefault="009B3885" w:rsidP="009B3885">
            <w:pPr>
              <w:tabs>
                <w:tab w:val="left" w:pos="566"/>
                <w:tab w:val="left" w:pos="9075"/>
              </w:tabs>
              <w:adjustRightInd w:val="0"/>
              <w:jc w:val="center"/>
              <w:rPr>
                <w:bCs/>
                <w:sz w:val="24"/>
                <w:szCs w:val="28"/>
                <w:lang w:val="kk-KZ"/>
              </w:rPr>
            </w:pPr>
            <w:r w:rsidRPr="00576BA1">
              <w:rPr>
                <w:bCs/>
                <w:sz w:val="24"/>
                <w:szCs w:val="28"/>
                <w:lang w:val="kk-KZ"/>
              </w:rPr>
              <w:t>4</w:t>
            </w:r>
          </w:p>
        </w:tc>
        <w:tc>
          <w:tcPr>
            <w:tcW w:w="646" w:type="dxa"/>
          </w:tcPr>
          <w:p w14:paraId="1E737ACA" w14:textId="18FBCD23" w:rsidR="009B3885" w:rsidRPr="00576BA1" w:rsidRDefault="009B3885" w:rsidP="009B3885">
            <w:pPr>
              <w:tabs>
                <w:tab w:val="left" w:pos="566"/>
                <w:tab w:val="left" w:pos="9075"/>
              </w:tabs>
              <w:adjustRightInd w:val="0"/>
              <w:jc w:val="center"/>
              <w:rPr>
                <w:bCs/>
                <w:sz w:val="24"/>
                <w:szCs w:val="28"/>
                <w:lang w:val="kk-KZ"/>
              </w:rPr>
            </w:pPr>
            <w:r w:rsidRPr="00576BA1">
              <w:rPr>
                <w:bCs/>
                <w:sz w:val="24"/>
                <w:szCs w:val="28"/>
                <w:lang w:val="kk-KZ"/>
              </w:rPr>
              <w:t>4</w:t>
            </w:r>
          </w:p>
        </w:tc>
        <w:tc>
          <w:tcPr>
            <w:tcW w:w="1196" w:type="dxa"/>
            <w:vMerge/>
            <w:vAlign w:val="center"/>
          </w:tcPr>
          <w:p w14:paraId="4F3A4E9B" w14:textId="4915DC66" w:rsidR="009B3885" w:rsidRPr="00576BA1" w:rsidRDefault="009B3885" w:rsidP="009B3885">
            <w:pPr>
              <w:tabs>
                <w:tab w:val="left" w:pos="566"/>
                <w:tab w:val="left" w:pos="9075"/>
              </w:tabs>
              <w:adjustRightInd w:val="0"/>
              <w:rPr>
                <w:bCs/>
                <w:sz w:val="20"/>
                <w:szCs w:val="28"/>
                <w:lang w:val="kk-KZ"/>
              </w:rPr>
            </w:pPr>
          </w:p>
        </w:tc>
      </w:tr>
    </w:tbl>
    <w:p w14:paraId="539C43F4" w14:textId="5CA62ABA" w:rsidR="00F06265" w:rsidRPr="00576BA1" w:rsidRDefault="00F06265">
      <w:pPr>
        <w:pStyle w:val="1"/>
        <w:tabs>
          <w:tab w:val="left" w:pos="0"/>
        </w:tabs>
        <w:spacing w:line="242" w:lineRule="auto"/>
        <w:ind w:left="0"/>
        <w:jc w:val="both"/>
        <w:rPr>
          <w:b w:val="0"/>
          <w:bCs w:val="0"/>
          <w:lang w:val="kk-KZ"/>
        </w:rPr>
      </w:pPr>
    </w:p>
    <w:sectPr w:rsidR="00F06265" w:rsidRPr="00576BA1" w:rsidSect="00486805">
      <w:pgSz w:w="17340" w:h="11910" w:orient="landscape"/>
      <w:pgMar w:top="851" w:right="1729" w:bottom="1418"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E29CA" w14:textId="77777777" w:rsidR="00AF4AC4" w:rsidRDefault="00AF4AC4">
      <w:r>
        <w:separator/>
      </w:r>
    </w:p>
  </w:endnote>
  <w:endnote w:type="continuationSeparator" w:id="0">
    <w:p w14:paraId="4AC9F269" w14:textId="77777777" w:rsidR="00AF4AC4" w:rsidRDefault="00AF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1421463"/>
      <w:docPartObj>
        <w:docPartGallery w:val="Page Numbers (Bottom of Page)"/>
        <w:docPartUnique/>
      </w:docPartObj>
    </w:sdtPr>
    <w:sdtEndPr/>
    <w:sdtContent>
      <w:p w14:paraId="3F6D048D" w14:textId="473DFE96" w:rsidR="00511343" w:rsidRDefault="00511343">
        <w:pPr>
          <w:pStyle w:val="ad"/>
          <w:jc w:val="center"/>
        </w:pPr>
        <w:r>
          <w:fldChar w:fldCharType="begin"/>
        </w:r>
        <w:r>
          <w:instrText>PAGE   \* MERGEFORMAT</w:instrText>
        </w:r>
        <w:r>
          <w:fldChar w:fldCharType="separate"/>
        </w:r>
        <w:r w:rsidR="00901DC8">
          <w:rPr>
            <w:noProof/>
          </w:rPr>
          <w:t>10</w:t>
        </w:r>
        <w:r>
          <w:fldChar w:fldCharType="end"/>
        </w:r>
      </w:p>
    </w:sdtContent>
  </w:sdt>
  <w:p w14:paraId="11D853DA" w14:textId="3830BA18" w:rsidR="00511343" w:rsidRDefault="00511343">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7F2B8" w14:textId="77777777" w:rsidR="00AF4AC4" w:rsidRDefault="00AF4AC4">
      <w:r>
        <w:separator/>
      </w:r>
    </w:p>
  </w:footnote>
  <w:footnote w:type="continuationSeparator" w:id="0">
    <w:p w14:paraId="24551FA4" w14:textId="77777777" w:rsidR="00AF4AC4" w:rsidRDefault="00AF4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79CD9" w14:textId="0CA06CA7" w:rsidR="00511343" w:rsidRDefault="00511343">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D0E30"/>
    <w:multiLevelType w:val="hybridMultilevel"/>
    <w:tmpl w:val="10120772"/>
    <w:lvl w:ilvl="0" w:tplc="04190011">
      <w:start w:val="1"/>
      <w:numFmt w:val="decimal"/>
      <w:lvlText w:val="%1)"/>
      <w:lvlJc w:val="left"/>
      <w:pPr>
        <w:ind w:left="78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FD1547"/>
    <w:multiLevelType w:val="multilevel"/>
    <w:tmpl w:val="E7B6B4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FD229C"/>
    <w:multiLevelType w:val="multilevel"/>
    <w:tmpl w:val="F464288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AD07EBF"/>
    <w:multiLevelType w:val="multilevel"/>
    <w:tmpl w:val="664E5B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79C7451"/>
    <w:multiLevelType w:val="multilevel"/>
    <w:tmpl w:val="2DF8D4CE"/>
    <w:lvl w:ilvl="0">
      <w:start w:val="1"/>
      <w:numFmt w:val="decimal"/>
      <w:lvlText w:val="%1)"/>
      <w:lvlJc w:val="left"/>
      <w:pPr>
        <w:ind w:left="1222" w:hanging="360"/>
      </w:p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5">
    <w:nsid w:val="220B467F"/>
    <w:multiLevelType w:val="multilevel"/>
    <w:tmpl w:val="5B6E142E"/>
    <w:lvl w:ilvl="0">
      <w:start w:val="1"/>
      <w:numFmt w:val="decimal"/>
      <w:lvlText w:val="%1)"/>
      <w:lvlJc w:val="left"/>
      <w:pPr>
        <w:ind w:left="1582" w:hanging="360"/>
      </w:pPr>
    </w:lvl>
    <w:lvl w:ilvl="1">
      <w:start w:val="1"/>
      <w:numFmt w:val="lowerLetter"/>
      <w:lvlText w:val="%2."/>
      <w:lvlJc w:val="left"/>
      <w:pPr>
        <w:ind w:left="2302" w:hanging="360"/>
      </w:pPr>
    </w:lvl>
    <w:lvl w:ilvl="2">
      <w:start w:val="1"/>
      <w:numFmt w:val="lowerRoman"/>
      <w:lvlText w:val="%3."/>
      <w:lvlJc w:val="right"/>
      <w:pPr>
        <w:ind w:left="3022" w:hanging="180"/>
      </w:pPr>
    </w:lvl>
    <w:lvl w:ilvl="3">
      <w:start w:val="1"/>
      <w:numFmt w:val="decimal"/>
      <w:lvlText w:val="%4."/>
      <w:lvlJc w:val="left"/>
      <w:pPr>
        <w:ind w:left="3742" w:hanging="360"/>
      </w:pPr>
    </w:lvl>
    <w:lvl w:ilvl="4">
      <w:start w:val="1"/>
      <w:numFmt w:val="lowerLetter"/>
      <w:lvlText w:val="%5."/>
      <w:lvlJc w:val="left"/>
      <w:pPr>
        <w:ind w:left="4462" w:hanging="360"/>
      </w:pPr>
    </w:lvl>
    <w:lvl w:ilvl="5">
      <w:start w:val="1"/>
      <w:numFmt w:val="lowerRoman"/>
      <w:lvlText w:val="%6."/>
      <w:lvlJc w:val="right"/>
      <w:pPr>
        <w:ind w:left="5182" w:hanging="180"/>
      </w:pPr>
    </w:lvl>
    <w:lvl w:ilvl="6">
      <w:start w:val="1"/>
      <w:numFmt w:val="decimal"/>
      <w:lvlText w:val="%7."/>
      <w:lvlJc w:val="left"/>
      <w:pPr>
        <w:ind w:left="5902" w:hanging="360"/>
      </w:pPr>
    </w:lvl>
    <w:lvl w:ilvl="7">
      <w:start w:val="1"/>
      <w:numFmt w:val="lowerLetter"/>
      <w:lvlText w:val="%8."/>
      <w:lvlJc w:val="left"/>
      <w:pPr>
        <w:ind w:left="6622" w:hanging="360"/>
      </w:pPr>
    </w:lvl>
    <w:lvl w:ilvl="8">
      <w:start w:val="1"/>
      <w:numFmt w:val="lowerRoman"/>
      <w:lvlText w:val="%9."/>
      <w:lvlJc w:val="right"/>
      <w:pPr>
        <w:ind w:left="7342" w:hanging="180"/>
      </w:pPr>
    </w:lvl>
  </w:abstractNum>
  <w:abstractNum w:abstractNumId="6">
    <w:nsid w:val="28155EF2"/>
    <w:multiLevelType w:val="multilevel"/>
    <w:tmpl w:val="6B2843C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287F4D89"/>
    <w:multiLevelType w:val="multilevel"/>
    <w:tmpl w:val="8624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92175F"/>
    <w:multiLevelType w:val="multilevel"/>
    <w:tmpl w:val="872632E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29A43CBF"/>
    <w:multiLevelType w:val="multilevel"/>
    <w:tmpl w:val="3222C1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2D640548"/>
    <w:multiLevelType w:val="multilevel"/>
    <w:tmpl w:val="A978FB7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2F5C1AD4"/>
    <w:multiLevelType w:val="multilevel"/>
    <w:tmpl w:val="D55E21FC"/>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2EF3827"/>
    <w:multiLevelType w:val="multilevel"/>
    <w:tmpl w:val="C7E416AC"/>
    <w:lvl w:ilvl="0">
      <w:start w:val="1"/>
      <w:numFmt w:val="decimal"/>
      <w:lvlText w:val="%1)"/>
      <w:lvlJc w:val="left"/>
      <w:pPr>
        <w:ind w:left="720" w:hanging="360"/>
      </w:pPr>
      <w:rPr>
        <w:rFonts w:ascii="Times New Roman" w:eastAsia="Times New Roman"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7211C0B"/>
    <w:multiLevelType w:val="multilevel"/>
    <w:tmpl w:val="F9885F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9D14037"/>
    <w:multiLevelType w:val="multilevel"/>
    <w:tmpl w:val="611CFB8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nsid w:val="42BC69EE"/>
    <w:multiLevelType w:val="multilevel"/>
    <w:tmpl w:val="26888542"/>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6">
    <w:nsid w:val="42F44D2D"/>
    <w:multiLevelType w:val="multilevel"/>
    <w:tmpl w:val="FF18D9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42F86481"/>
    <w:multiLevelType w:val="multilevel"/>
    <w:tmpl w:val="DA1E74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459365AD"/>
    <w:multiLevelType w:val="multilevel"/>
    <w:tmpl w:val="D4264D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5F1786C"/>
    <w:multiLevelType w:val="multilevel"/>
    <w:tmpl w:val="5666F1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7F25899"/>
    <w:multiLevelType w:val="multilevel"/>
    <w:tmpl w:val="763655E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4A252108"/>
    <w:multiLevelType w:val="multilevel"/>
    <w:tmpl w:val="EF2856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4CF931E4"/>
    <w:multiLevelType w:val="multilevel"/>
    <w:tmpl w:val="7FC29E8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4E9B6752"/>
    <w:multiLevelType w:val="multilevel"/>
    <w:tmpl w:val="1312D8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nsid w:val="4F17631E"/>
    <w:multiLevelType w:val="hybridMultilevel"/>
    <w:tmpl w:val="7D860462"/>
    <w:lvl w:ilvl="0" w:tplc="4F9A52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F7F074A"/>
    <w:multiLevelType w:val="multilevel"/>
    <w:tmpl w:val="B5D8D2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4F856559"/>
    <w:multiLevelType w:val="multilevel"/>
    <w:tmpl w:val="CAF81C7C"/>
    <w:lvl w:ilvl="0">
      <w:start w:val="1"/>
      <w:numFmt w:val="decimal"/>
      <w:lvlText w:val="%1)"/>
      <w:lvlJc w:val="left"/>
      <w:pPr>
        <w:ind w:left="720" w:hanging="360"/>
      </w:pPr>
      <w:rPr>
        <w:rFonts w:ascii="Times New Roman" w:eastAsia="Times New Roman"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FD73FB5"/>
    <w:multiLevelType w:val="multilevel"/>
    <w:tmpl w:val="7054A9B6"/>
    <w:lvl w:ilvl="0">
      <w:start w:val="1"/>
      <w:numFmt w:val="decimal"/>
      <w:lvlText w:val="%1)"/>
      <w:lvlJc w:val="left"/>
      <w:pPr>
        <w:ind w:left="720" w:hanging="360"/>
      </w:pPr>
      <w:rPr>
        <w:rFonts w:ascii="Times New Roman" w:eastAsia="Times New Roman"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07D14CF"/>
    <w:multiLevelType w:val="multilevel"/>
    <w:tmpl w:val="0D0CE2B0"/>
    <w:lvl w:ilvl="0">
      <w:start w:val="1"/>
      <w:numFmt w:val="decimal"/>
      <w:lvlText w:val="%1)"/>
      <w:lvlJc w:val="left"/>
      <w:pPr>
        <w:ind w:left="1222" w:hanging="360"/>
      </w:p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29">
    <w:nsid w:val="516C6AAA"/>
    <w:multiLevelType w:val="multilevel"/>
    <w:tmpl w:val="9C6A3F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FD35F15"/>
    <w:multiLevelType w:val="hybridMultilevel"/>
    <w:tmpl w:val="04B034E6"/>
    <w:lvl w:ilvl="0" w:tplc="E68E9CE2">
      <w:start w:val="1"/>
      <w:numFmt w:val="decimal"/>
      <w:lvlText w:val="%1"/>
      <w:lvlJc w:val="left"/>
      <w:pPr>
        <w:ind w:left="642" w:hanging="151"/>
      </w:pPr>
      <w:rPr>
        <w:rFonts w:ascii="Times New Roman" w:eastAsia="Times New Roman" w:hAnsi="Times New Roman" w:cs="Times New Roman" w:hint="default"/>
        <w:w w:val="99"/>
        <w:sz w:val="20"/>
        <w:szCs w:val="20"/>
        <w:lang w:val="ru-RU" w:eastAsia="ru-RU" w:bidi="ru-RU"/>
      </w:rPr>
    </w:lvl>
    <w:lvl w:ilvl="1" w:tplc="F3A0D3E6">
      <w:start w:val="1"/>
      <w:numFmt w:val="decimal"/>
      <w:lvlText w:val="%2."/>
      <w:lvlJc w:val="left"/>
      <w:pPr>
        <w:ind w:left="642" w:hanging="778"/>
      </w:pPr>
      <w:rPr>
        <w:rFonts w:ascii="Times New Roman" w:eastAsia="Times New Roman" w:hAnsi="Times New Roman" w:cs="Times New Roman" w:hint="default"/>
        <w:spacing w:val="0"/>
        <w:w w:val="100"/>
        <w:sz w:val="28"/>
        <w:szCs w:val="28"/>
        <w:lang w:val="ru-RU" w:eastAsia="ru-RU" w:bidi="ru-RU"/>
      </w:rPr>
    </w:lvl>
    <w:lvl w:ilvl="2" w:tplc="C9CAE7D0">
      <w:numFmt w:val="bullet"/>
      <w:lvlText w:val="•"/>
      <w:lvlJc w:val="left"/>
      <w:pPr>
        <w:ind w:left="2593" w:hanging="778"/>
      </w:pPr>
      <w:rPr>
        <w:rFonts w:hint="default"/>
        <w:lang w:val="ru-RU" w:eastAsia="ru-RU" w:bidi="ru-RU"/>
      </w:rPr>
    </w:lvl>
    <w:lvl w:ilvl="3" w:tplc="BB2E4266">
      <w:numFmt w:val="bullet"/>
      <w:lvlText w:val="•"/>
      <w:lvlJc w:val="left"/>
      <w:pPr>
        <w:ind w:left="3569" w:hanging="778"/>
      </w:pPr>
      <w:rPr>
        <w:rFonts w:hint="default"/>
        <w:lang w:val="ru-RU" w:eastAsia="ru-RU" w:bidi="ru-RU"/>
      </w:rPr>
    </w:lvl>
    <w:lvl w:ilvl="4" w:tplc="D22C8956">
      <w:numFmt w:val="bullet"/>
      <w:lvlText w:val="•"/>
      <w:lvlJc w:val="left"/>
      <w:pPr>
        <w:ind w:left="4546" w:hanging="778"/>
      </w:pPr>
      <w:rPr>
        <w:rFonts w:hint="default"/>
        <w:lang w:val="ru-RU" w:eastAsia="ru-RU" w:bidi="ru-RU"/>
      </w:rPr>
    </w:lvl>
    <w:lvl w:ilvl="5" w:tplc="2730DB1C">
      <w:numFmt w:val="bullet"/>
      <w:lvlText w:val="•"/>
      <w:lvlJc w:val="left"/>
      <w:pPr>
        <w:ind w:left="5523" w:hanging="778"/>
      </w:pPr>
      <w:rPr>
        <w:rFonts w:hint="default"/>
        <w:lang w:val="ru-RU" w:eastAsia="ru-RU" w:bidi="ru-RU"/>
      </w:rPr>
    </w:lvl>
    <w:lvl w:ilvl="6" w:tplc="64965B88">
      <w:numFmt w:val="bullet"/>
      <w:lvlText w:val="•"/>
      <w:lvlJc w:val="left"/>
      <w:pPr>
        <w:ind w:left="6499" w:hanging="778"/>
      </w:pPr>
      <w:rPr>
        <w:rFonts w:hint="default"/>
        <w:lang w:val="ru-RU" w:eastAsia="ru-RU" w:bidi="ru-RU"/>
      </w:rPr>
    </w:lvl>
    <w:lvl w:ilvl="7" w:tplc="EBFA8C5A">
      <w:numFmt w:val="bullet"/>
      <w:lvlText w:val="•"/>
      <w:lvlJc w:val="left"/>
      <w:pPr>
        <w:ind w:left="7476" w:hanging="778"/>
      </w:pPr>
      <w:rPr>
        <w:rFonts w:hint="default"/>
        <w:lang w:val="ru-RU" w:eastAsia="ru-RU" w:bidi="ru-RU"/>
      </w:rPr>
    </w:lvl>
    <w:lvl w:ilvl="8" w:tplc="F266B4C2">
      <w:numFmt w:val="bullet"/>
      <w:lvlText w:val="•"/>
      <w:lvlJc w:val="left"/>
      <w:pPr>
        <w:ind w:left="8453" w:hanging="778"/>
      </w:pPr>
      <w:rPr>
        <w:rFonts w:hint="default"/>
        <w:lang w:val="ru-RU" w:eastAsia="ru-RU" w:bidi="ru-RU"/>
      </w:rPr>
    </w:lvl>
  </w:abstractNum>
  <w:abstractNum w:abstractNumId="31">
    <w:nsid w:val="5FEC3BB1"/>
    <w:multiLevelType w:val="multilevel"/>
    <w:tmpl w:val="5A5E30A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620221FC"/>
    <w:multiLevelType w:val="multilevel"/>
    <w:tmpl w:val="F1C0DC6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64D92AE4"/>
    <w:multiLevelType w:val="multilevel"/>
    <w:tmpl w:val="4EF68DE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6DAE750C"/>
    <w:multiLevelType w:val="multilevel"/>
    <w:tmpl w:val="305E04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7"/>
  </w:num>
  <w:num w:numId="3">
    <w:abstractNumId w:val="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BC7"/>
    <w:rsid w:val="00000E65"/>
    <w:rsid w:val="00001DDF"/>
    <w:rsid w:val="00003266"/>
    <w:rsid w:val="000035B6"/>
    <w:rsid w:val="00004ADF"/>
    <w:rsid w:val="0001423C"/>
    <w:rsid w:val="00015A4D"/>
    <w:rsid w:val="00017827"/>
    <w:rsid w:val="00017D2A"/>
    <w:rsid w:val="00020334"/>
    <w:rsid w:val="00030A44"/>
    <w:rsid w:val="00031DC7"/>
    <w:rsid w:val="00034440"/>
    <w:rsid w:val="000418EE"/>
    <w:rsid w:val="000423EC"/>
    <w:rsid w:val="00042A0D"/>
    <w:rsid w:val="00043A7A"/>
    <w:rsid w:val="00043EAA"/>
    <w:rsid w:val="00044E6B"/>
    <w:rsid w:val="00045655"/>
    <w:rsid w:val="00045E4B"/>
    <w:rsid w:val="00047013"/>
    <w:rsid w:val="00047884"/>
    <w:rsid w:val="00051B0D"/>
    <w:rsid w:val="00062EC6"/>
    <w:rsid w:val="000640CA"/>
    <w:rsid w:val="00065F87"/>
    <w:rsid w:val="00076EDA"/>
    <w:rsid w:val="00077046"/>
    <w:rsid w:val="000774C3"/>
    <w:rsid w:val="00081021"/>
    <w:rsid w:val="000816A2"/>
    <w:rsid w:val="00082658"/>
    <w:rsid w:val="0008402B"/>
    <w:rsid w:val="000846BE"/>
    <w:rsid w:val="0009001E"/>
    <w:rsid w:val="0009055A"/>
    <w:rsid w:val="0009088B"/>
    <w:rsid w:val="00091BC7"/>
    <w:rsid w:val="00094372"/>
    <w:rsid w:val="000962CB"/>
    <w:rsid w:val="00096725"/>
    <w:rsid w:val="000A3944"/>
    <w:rsid w:val="000A6EE7"/>
    <w:rsid w:val="000A700A"/>
    <w:rsid w:val="000A7054"/>
    <w:rsid w:val="000B29CF"/>
    <w:rsid w:val="000B4770"/>
    <w:rsid w:val="000B654F"/>
    <w:rsid w:val="000B766A"/>
    <w:rsid w:val="000C13BC"/>
    <w:rsid w:val="000C2D00"/>
    <w:rsid w:val="000C72EF"/>
    <w:rsid w:val="000D147A"/>
    <w:rsid w:val="000D3068"/>
    <w:rsid w:val="000D3DE7"/>
    <w:rsid w:val="000E156C"/>
    <w:rsid w:val="000E1CFC"/>
    <w:rsid w:val="000E229C"/>
    <w:rsid w:val="000E2B58"/>
    <w:rsid w:val="000E5959"/>
    <w:rsid w:val="000E626E"/>
    <w:rsid w:val="000E7E53"/>
    <w:rsid w:val="000F0171"/>
    <w:rsid w:val="000F0ABC"/>
    <w:rsid w:val="000F46FF"/>
    <w:rsid w:val="000F4C70"/>
    <w:rsid w:val="000F51FB"/>
    <w:rsid w:val="000F665C"/>
    <w:rsid w:val="000F66BB"/>
    <w:rsid w:val="000F75E8"/>
    <w:rsid w:val="001062CA"/>
    <w:rsid w:val="00107B6F"/>
    <w:rsid w:val="00110544"/>
    <w:rsid w:val="001116EB"/>
    <w:rsid w:val="00113D7F"/>
    <w:rsid w:val="0011784E"/>
    <w:rsid w:val="0012211A"/>
    <w:rsid w:val="00123384"/>
    <w:rsid w:val="00123FB8"/>
    <w:rsid w:val="0012441E"/>
    <w:rsid w:val="00124A43"/>
    <w:rsid w:val="00126067"/>
    <w:rsid w:val="00127175"/>
    <w:rsid w:val="00127FF6"/>
    <w:rsid w:val="00131195"/>
    <w:rsid w:val="00131A08"/>
    <w:rsid w:val="00133EA2"/>
    <w:rsid w:val="001373F9"/>
    <w:rsid w:val="00137D90"/>
    <w:rsid w:val="00143B65"/>
    <w:rsid w:val="00145849"/>
    <w:rsid w:val="00146EE3"/>
    <w:rsid w:val="0014752C"/>
    <w:rsid w:val="001475ED"/>
    <w:rsid w:val="001477A8"/>
    <w:rsid w:val="001512BE"/>
    <w:rsid w:val="0015249C"/>
    <w:rsid w:val="00152BB0"/>
    <w:rsid w:val="001539F3"/>
    <w:rsid w:val="00155F79"/>
    <w:rsid w:val="001611BF"/>
    <w:rsid w:val="00161CC9"/>
    <w:rsid w:val="00164D7D"/>
    <w:rsid w:val="001761DC"/>
    <w:rsid w:val="001765DC"/>
    <w:rsid w:val="001808FE"/>
    <w:rsid w:val="00182D5E"/>
    <w:rsid w:val="001832F7"/>
    <w:rsid w:val="00184FE1"/>
    <w:rsid w:val="00192B16"/>
    <w:rsid w:val="0019400D"/>
    <w:rsid w:val="0019433C"/>
    <w:rsid w:val="00197D4C"/>
    <w:rsid w:val="001A2329"/>
    <w:rsid w:val="001A2BFC"/>
    <w:rsid w:val="001A3146"/>
    <w:rsid w:val="001A507F"/>
    <w:rsid w:val="001A773E"/>
    <w:rsid w:val="001B421D"/>
    <w:rsid w:val="001B603B"/>
    <w:rsid w:val="001B637F"/>
    <w:rsid w:val="001C0BDB"/>
    <w:rsid w:val="001C24A5"/>
    <w:rsid w:val="001C34D9"/>
    <w:rsid w:val="001C4C48"/>
    <w:rsid w:val="001C7BC2"/>
    <w:rsid w:val="001C7F58"/>
    <w:rsid w:val="001D05CF"/>
    <w:rsid w:val="001D2520"/>
    <w:rsid w:val="001E002E"/>
    <w:rsid w:val="001E1500"/>
    <w:rsid w:val="001E3A6C"/>
    <w:rsid w:val="001E3FDA"/>
    <w:rsid w:val="001E516B"/>
    <w:rsid w:val="001E70EA"/>
    <w:rsid w:val="001F079F"/>
    <w:rsid w:val="001F0888"/>
    <w:rsid w:val="001F2F43"/>
    <w:rsid w:val="001F372F"/>
    <w:rsid w:val="001F7C9A"/>
    <w:rsid w:val="0020021B"/>
    <w:rsid w:val="00201773"/>
    <w:rsid w:val="00201A66"/>
    <w:rsid w:val="0020330E"/>
    <w:rsid w:val="00207145"/>
    <w:rsid w:val="00211D27"/>
    <w:rsid w:val="002125B5"/>
    <w:rsid w:val="002132B2"/>
    <w:rsid w:val="00220270"/>
    <w:rsid w:val="00221BEC"/>
    <w:rsid w:val="0022399E"/>
    <w:rsid w:val="002270CD"/>
    <w:rsid w:val="002304DD"/>
    <w:rsid w:val="002305A5"/>
    <w:rsid w:val="002339F2"/>
    <w:rsid w:val="00235B67"/>
    <w:rsid w:val="00237E79"/>
    <w:rsid w:val="00246DA4"/>
    <w:rsid w:val="00252AB7"/>
    <w:rsid w:val="0025598F"/>
    <w:rsid w:val="00256BEB"/>
    <w:rsid w:val="002603C6"/>
    <w:rsid w:val="002642E7"/>
    <w:rsid w:val="00265D75"/>
    <w:rsid w:val="00266DE2"/>
    <w:rsid w:val="00270795"/>
    <w:rsid w:val="00274328"/>
    <w:rsid w:val="00274A4C"/>
    <w:rsid w:val="00277CD5"/>
    <w:rsid w:val="00282715"/>
    <w:rsid w:val="00282D69"/>
    <w:rsid w:val="00286A75"/>
    <w:rsid w:val="00287CCF"/>
    <w:rsid w:val="002928AC"/>
    <w:rsid w:val="00294E1A"/>
    <w:rsid w:val="002958DB"/>
    <w:rsid w:val="00297403"/>
    <w:rsid w:val="002A05E0"/>
    <w:rsid w:val="002A0CDC"/>
    <w:rsid w:val="002A2812"/>
    <w:rsid w:val="002A2E8C"/>
    <w:rsid w:val="002A3B80"/>
    <w:rsid w:val="002A3D7E"/>
    <w:rsid w:val="002A3F1E"/>
    <w:rsid w:val="002B00FF"/>
    <w:rsid w:val="002B1731"/>
    <w:rsid w:val="002B3B59"/>
    <w:rsid w:val="002B515D"/>
    <w:rsid w:val="002B5E1D"/>
    <w:rsid w:val="002B6135"/>
    <w:rsid w:val="002C0490"/>
    <w:rsid w:val="002C1872"/>
    <w:rsid w:val="002C283F"/>
    <w:rsid w:val="002C30A7"/>
    <w:rsid w:val="002C33A5"/>
    <w:rsid w:val="002C42F7"/>
    <w:rsid w:val="002C4400"/>
    <w:rsid w:val="002C599E"/>
    <w:rsid w:val="002C6A75"/>
    <w:rsid w:val="002D38B8"/>
    <w:rsid w:val="002D5366"/>
    <w:rsid w:val="002D6E40"/>
    <w:rsid w:val="002E04C4"/>
    <w:rsid w:val="002E1BFB"/>
    <w:rsid w:val="002E53F4"/>
    <w:rsid w:val="002E677A"/>
    <w:rsid w:val="002E67C2"/>
    <w:rsid w:val="002E69C8"/>
    <w:rsid w:val="002F3266"/>
    <w:rsid w:val="002F333E"/>
    <w:rsid w:val="002F38CE"/>
    <w:rsid w:val="00301D10"/>
    <w:rsid w:val="00305692"/>
    <w:rsid w:val="00305BDE"/>
    <w:rsid w:val="00310E09"/>
    <w:rsid w:val="00312991"/>
    <w:rsid w:val="00315913"/>
    <w:rsid w:val="00316EBF"/>
    <w:rsid w:val="0032466C"/>
    <w:rsid w:val="00331913"/>
    <w:rsid w:val="003336D0"/>
    <w:rsid w:val="0033602D"/>
    <w:rsid w:val="003414FC"/>
    <w:rsid w:val="003437CB"/>
    <w:rsid w:val="0034557F"/>
    <w:rsid w:val="003504DB"/>
    <w:rsid w:val="00351CF6"/>
    <w:rsid w:val="00352C9D"/>
    <w:rsid w:val="003562BA"/>
    <w:rsid w:val="00362F4C"/>
    <w:rsid w:val="003632C5"/>
    <w:rsid w:val="00365716"/>
    <w:rsid w:val="00366FCD"/>
    <w:rsid w:val="003709C1"/>
    <w:rsid w:val="00371186"/>
    <w:rsid w:val="003723D0"/>
    <w:rsid w:val="00375ACF"/>
    <w:rsid w:val="003762E5"/>
    <w:rsid w:val="003770FD"/>
    <w:rsid w:val="003814CD"/>
    <w:rsid w:val="003824F3"/>
    <w:rsid w:val="0038376D"/>
    <w:rsid w:val="00383D00"/>
    <w:rsid w:val="00386AC0"/>
    <w:rsid w:val="00387B3E"/>
    <w:rsid w:val="003942E3"/>
    <w:rsid w:val="003977C6"/>
    <w:rsid w:val="003A061C"/>
    <w:rsid w:val="003A09CC"/>
    <w:rsid w:val="003A0B4B"/>
    <w:rsid w:val="003A1ED7"/>
    <w:rsid w:val="003C03EF"/>
    <w:rsid w:val="003C0D4D"/>
    <w:rsid w:val="003C151E"/>
    <w:rsid w:val="003C27C0"/>
    <w:rsid w:val="003C7783"/>
    <w:rsid w:val="003D2B7A"/>
    <w:rsid w:val="003D31C1"/>
    <w:rsid w:val="003D39EA"/>
    <w:rsid w:val="003D5ADE"/>
    <w:rsid w:val="003D695A"/>
    <w:rsid w:val="003D6BB0"/>
    <w:rsid w:val="003D7229"/>
    <w:rsid w:val="003E084C"/>
    <w:rsid w:val="003E207E"/>
    <w:rsid w:val="003E27B9"/>
    <w:rsid w:val="003F03EB"/>
    <w:rsid w:val="003F21BA"/>
    <w:rsid w:val="003F38E5"/>
    <w:rsid w:val="003F7691"/>
    <w:rsid w:val="00406613"/>
    <w:rsid w:val="0041219D"/>
    <w:rsid w:val="004123BC"/>
    <w:rsid w:val="00415A6C"/>
    <w:rsid w:val="004173B3"/>
    <w:rsid w:val="00422582"/>
    <w:rsid w:val="00425800"/>
    <w:rsid w:val="004342EC"/>
    <w:rsid w:val="004442FA"/>
    <w:rsid w:val="00446E8C"/>
    <w:rsid w:val="004562DD"/>
    <w:rsid w:val="00460D2D"/>
    <w:rsid w:val="00463669"/>
    <w:rsid w:val="00467486"/>
    <w:rsid w:val="004678D1"/>
    <w:rsid w:val="004713E6"/>
    <w:rsid w:val="0047277E"/>
    <w:rsid w:val="00475593"/>
    <w:rsid w:val="00480FE7"/>
    <w:rsid w:val="00481264"/>
    <w:rsid w:val="004821CF"/>
    <w:rsid w:val="00484401"/>
    <w:rsid w:val="004864C4"/>
    <w:rsid w:val="00486805"/>
    <w:rsid w:val="00491556"/>
    <w:rsid w:val="00491F96"/>
    <w:rsid w:val="00493818"/>
    <w:rsid w:val="00494A48"/>
    <w:rsid w:val="00495750"/>
    <w:rsid w:val="0049628D"/>
    <w:rsid w:val="004A2A0B"/>
    <w:rsid w:val="004A2D5E"/>
    <w:rsid w:val="004A36D3"/>
    <w:rsid w:val="004A6CC5"/>
    <w:rsid w:val="004A6FFA"/>
    <w:rsid w:val="004B49FB"/>
    <w:rsid w:val="004B5F15"/>
    <w:rsid w:val="004B69B8"/>
    <w:rsid w:val="004B79CD"/>
    <w:rsid w:val="004C3A6C"/>
    <w:rsid w:val="004C6824"/>
    <w:rsid w:val="004C6D78"/>
    <w:rsid w:val="004C735F"/>
    <w:rsid w:val="004D02CA"/>
    <w:rsid w:val="004D4A72"/>
    <w:rsid w:val="004D50F4"/>
    <w:rsid w:val="004D7C96"/>
    <w:rsid w:val="004E0B3D"/>
    <w:rsid w:val="004E0EC8"/>
    <w:rsid w:val="004E532E"/>
    <w:rsid w:val="004E616C"/>
    <w:rsid w:val="004F6D7C"/>
    <w:rsid w:val="00511343"/>
    <w:rsid w:val="00515593"/>
    <w:rsid w:val="00520427"/>
    <w:rsid w:val="00520E1E"/>
    <w:rsid w:val="00521FF6"/>
    <w:rsid w:val="00522ADF"/>
    <w:rsid w:val="00522F85"/>
    <w:rsid w:val="0052391D"/>
    <w:rsid w:val="00524F18"/>
    <w:rsid w:val="005260F1"/>
    <w:rsid w:val="005304FB"/>
    <w:rsid w:val="0053397C"/>
    <w:rsid w:val="00533A3C"/>
    <w:rsid w:val="00533E22"/>
    <w:rsid w:val="00535C7D"/>
    <w:rsid w:val="005403C2"/>
    <w:rsid w:val="0054614C"/>
    <w:rsid w:val="00550335"/>
    <w:rsid w:val="00553D6B"/>
    <w:rsid w:val="00555424"/>
    <w:rsid w:val="005578A4"/>
    <w:rsid w:val="0056146D"/>
    <w:rsid w:val="005616F1"/>
    <w:rsid w:val="00561AB5"/>
    <w:rsid w:val="005628F4"/>
    <w:rsid w:val="00565250"/>
    <w:rsid w:val="00566FD8"/>
    <w:rsid w:val="00570533"/>
    <w:rsid w:val="005734B1"/>
    <w:rsid w:val="00573ACF"/>
    <w:rsid w:val="00573B49"/>
    <w:rsid w:val="00574034"/>
    <w:rsid w:val="00576366"/>
    <w:rsid w:val="00576BA1"/>
    <w:rsid w:val="00577DB4"/>
    <w:rsid w:val="005807D0"/>
    <w:rsid w:val="005818FA"/>
    <w:rsid w:val="00585B06"/>
    <w:rsid w:val="00587603"/>
    <w:rsid w:val="00590AFB"/>
    <w:rsid w:val="005915A0"/>
    <w:rsid w:val="00592EE9"/>
    <w:rsid w:val="00595D2A"/>
    <w:rsid w:val="005A7B5D"/>
    <w:rsid w:val="005B1B42"/>
    <w:rsid w:val="005B49F3"/>
    <w:rsid w:val="005B70FF"/>
    <w:rsid w:val="005C4AAD"/>
    <w:rsid w:val="005C66A8"/>
    <w:rsid w:val="005C672B"/>
    <w:rsid w:val="005D22E5"/>
    <w:rsid w:val="005D3044"/>
    <w:rsid w:val="005D32EF"/>
    <w:rsid w:val="005D4570"/>
    <w:rsid w:val="005D60D3"/>
    <w:rsid w:val="005D723F"/>
    <w:rsid w:val="005E7133"/>
    <w:rsid w:val="005F0910"/>
    <w:rsid w:val="005F189C"/>
    <w:rsid w:val="005F797C"/>
    <w:rsid w:val="00603BEB"/>
    <w:rsid w:val="0060410A"/>
    <w:rsid w:val="00605A73"/>
    <w:rsid w:val="006105A4"/>
    <w:rsid w:val="006167B8"/>
    <w:rsid w:val="0062440E"/>
    <w:rsid w:val="00627CDE"/>
    <w:rsid w:val="0063343C"/>
    <w:rsid w:val="00634385"/>
    <w:rsid w:val="006376BB"/>
    <w:rsid w:val="00637BF4"/>
    <w:rsid w:val="00640AC0"/>
    <w:rsid w:val="00647D09"/>
    <w:rsid w:val="00647E3B"/>
    <w:rsid w:val="00650FC9"/>
    <w:rsid w:val="00652EE8"/>
    <w:rsid w:val="00654917"/>
    <w:rsid w:val="00654F67"/>
    <w:rsid w:val="00655E5D"/>
    <w:rsid w:val="0065606A"/>
    <w:rsid w:val="00664265"/>
    <w:rsid w:val="00664C3A"/>
    <w:rsid w:val="006709F6"/>
    <w:rsid w:val="00672F8F"/>
    <w:rsid w:val="006731A1"/>
    <w:rsid w:val="00673F6C"/>
    <w:rsid w:val="0068166B"/>
    <w:rsid w:val="006859D3"/>
    <w:rsid w:val="00686208"/>
    <w:rsid w:val="006952D5"/>
    <w:rsid w:val="0069588E"/>
    <w:rsid w:val="006958C3"/>
    <w:rsid w:val="00696059"/>
    <w:rsid w:val="006970B2"/>
    <w:rsid w:val="006A1484"/>
    <w:rsid w:val="006A17C3"/>
    <w:rsid w:val="006A6458"/>
    <w:rsid w:val="006B18C6"/>
    <w:rsid w:val="006B4E9C"/>
    <w:rsid w:val="006B51BE"/>
    <w:rsid w:val="006B5F77"/>
    <w:rsid w:val="006C060C"/>
    <w:rsid w:val="006C0B58"/>
    <w:rsid w:val="006C11D3"/>
    <w:rsid w:val="006C32CF"/>
    <w:rsid w:val="006D020E"/>
    <w:rsid w:val="006D2CF6"/>
    <w:rsid w:val="006D3B79"/>
    <w:rsid w:val="006D45DC"/>
    <w:rsid w:val="006E0E00"/>
    <w:rsid w:val="006E1E7A"/>
    <w:rsid w:val="006E3F05"/>
    <w:rsid w:val="006E6814"/>
    <w:rsid w:val="006F1747"/>
    <w:rsid w:val="006F2D45"/>
    <w:rsid w:val="006F2E29"/>
    <w:rsid w:val="006F6BEB"/>
    <w:rsid w:val="00705820"/>
    <w:rsid w:val="00707E21"/>
    <w:rsid w:val="0071038A"/>
    <w:rsid w:val="00711325"/>
    <w:rsid w:val="00711550"/>
    <w:rsid w:val="00712E5A"/>
    <w:rsid w:val="0071469E"/>
    <w:rsid w:val="0071766D"/>
    <w:rsid w:val="00721131"/>
    <w:rsid w:val="00723E7A"/>
    <w:rsid w:val="007279C7"/>
    <w:rsid w:val="00732258"/>
    <w:rsid w:val="00732A5B"/>
    <w:rsid w:val="00735C62"/>
    <w:rsid w:val="00737A67"/>
    <w:rsid w:val="0074020E"/>
    <w:rsid w:val="00740FD8"/>
    <w:rsid w:val="00742F79"/>
    <w:rsid w:val="00744B44"/>
    <w:rsid w:val="007478E1"/>
    <w:rsid w:val="007506D1"/>
    <w:rsid w:val="00750E47"/>
    <w:rsid w:val="007551B6"/>
    <w:rsid w:val="0075635E"/>
    <w:rsid w:val="007602D7"/>
    <w:rsid w:val="0076100D"/>
    <w:rsid w:val="00765F0D"/>
    <w:rsid w:val="00766A03"/>
    <w:rsid w:val="00771BA3"/>
    <w:rsid w:val="00776EA3"/>
    <w:rsid w:val="00781089"/>
    <w:rsid w:val="00784246"/>
    <w:rsid w:val="007847FC"/>
    <w:rsid w:val="00784C6F"/>
    <w:rsid w:val="00786549"/>
    <w:rsid w:val="00792717"/>
    <w:rsid w:val="00792F16"/>
    <w:rsid w:val="007932F2"/>
    <w:rsid w:val="00794EC7"/>
    <w:rsid w:val="00796C53"/>
    <w:rsid w:val="007A1163"/>
    <w:rsid w:val="007A30D9"/>
    <w:rsid w:val="007A36AE"/>
    <w:rsid w:val="007A529A"/>
    <w:rsid w:val="007A5835"/>
    <w:rsid w:val="007A5FED"/>
    <w:rsid w:val="007B0644"/>
    <w:rsid w:val="007B35DA"/>
    <w:rsid w:val="007B4E80"/>
    <w:rsid w:val="007B54DF"/>
    <w:rsid w:val="007C1062"/>
    <w:rsid w:val="007C1A16"/>
    <w:rsid w:val="007C740F"/>
    <w:rsid w:val="007D1DCA"/>
    <w:rsid w:val="007D2780"/>
    <w:rsid w:val="007D379C"/>
    <w:rsid w:val="007D3B8A"/>
    <w:rsid w:val="007D628E"/>
    <w:rsid w:val="007D786A"/>
    <w:rsid w:val="007E0D60"/>
    <w:rsid w:val="007E2775"/>
    <w:rsid w:val="007E462A"/>
    <w:rsid w:val="007E4A59"/>
    <w:rsid w:val="007E6A80"/>
    <w:rsid w:val="007F0BB0"/>
    <w:rsid w:val="007F316E"/>
    <w:rsid w:val="007F5E09"/>
    <w:rsid w:val="007F61ED"/>
    <w:rsid w:val="007F6E1D"/>
    <w:rsid w:val="007F74C6"/>
    <w:rsid w:val="008007C0"/>
    <w:rsid w:val="00802739"/>
    <w:rsid w:val="008040D7"/>
    <w:rsid w:val="008066B7"/>
    <w:rsid w:val="00806911"/>
    <w:rsid w:val="00811B5F"/>
    <w:rsid w:val="008120F3"/>
    <w:rsid w:val="008121C8"/>
    <w:rsid w:val="00817B58"/>
    <w:rsid w:val="00820D16"/>
    <w:rsid w:val="008218DB"/>
    <w:rsid w:val="00823AE0"/>
    <w:rsid w:val="0082496B"/>
    <w:rsid w:val="008251E8"/>
    <w:rsid w:val="00830109"/>
    <w:rsid w:val="00830515"/>
    <w:rsid w:val="00831D35"/>
    <w:rsid w:val="00836E81"/>
    <w:rsid w:val="0083762A"/>
    <w:rsid w:val="0084070F"/>
    <w:rsid w:val="008438E6"/>
    <w:rsid w:val="008469F2"/>
    <w:rsid w:val="00847C4E"/>
    <w:rsid w:val="00852E76"/>
    <w:rsid w:val="00852ED2"/>
    <w:rsid w:val="00852FB5"/>
    <w:rsid w:val="008546C2"/>
    <w:rsid w:val="00855705"/>
    <w:rsid w:val="0085640D"/>
    <w:rsid w:val="008608DA"/>
    <w:rsid w:val="0086150C"/>
    <w:rsid w:val="00863492"/>
    <w:rsid w:val="00864420"/>
    <w:rsid w:val="00865398"/>
    <w:rsid w:val="00866F11"/>
    <w:rsid w:val="008748F8"/>
    <w:rsid w:val="00876BDD"/>
    <w:rsid w:val="00877BF5"/>
    <w:rsid w:val="00880E89"/>
    <w:rsid w:val="008816DC"/>
    <w:rsid w:val="00881AE8"/>
    <w:rsid w:val="0088339F"/>
    <w:rsid w:val="008836D4"/>
    <w:rsid w:val="0088760C"/>
    <w:rsid w:val="008913D7"/>
    <w:rsid w:val="00896321"/>
    <w:rsid w:val="008A122D"/>
    <w:rsid w:val="008A5B54"/>
    <w:rsid w:val="008A6233"/>
    <w:rsid w:val="008B1785"/>
    <w:rsid w:val="008B1FF2"/>
    <w:rsid w:val="008B2C85"/>
    <w:rsid w:val="008B7340"/>
    <w:rsid w:val="008C1481"/>
    <w:rsid w:val="008C26D8"/>
    <w:rsid w:val="008C32FA"/>
    <w:rsid w:val="008C7A0B"/>
    <w:rsid w:val="008D0FF9"/>
    <w:rsid w:val="008D4AB3"/>
    <w:rsid w:val="008D724B"/>
    <w:rsid w:val="008E13D5"/>
    <w:rsid w:val="008E3A6A"/>
    <w:rsid w:val="008E40AB"/>
    <w:rsid w:val="008E4831"/>
    <w:rsid w:val="008E6272"/>
    <w:rsid w:val="008F2466"/>
    <w:rsid w:val="008F55B3"/>
    <w:rsid w:val="008F5EEE"/>
    <w:rsid w:val="008F674D"/>
    <w:rsid w:val="0090010B"/>
    <w:rsid w:val="009005F7"/>
    <w:rsid w:val="00901DC8"/>
    <w:rsid w:val="0090388F"/>
    <w:rsid w:val="00905180"/>
    <w:rsid w:val="00905275"/>
    <w:rsid w:val="00905849"/>
    <w:rsid w:val="00905DE8"/>
    <w:rsid w:val="00906C51"/>
    <w:rsid w:val="009132AF"/>
    <w:rsid w:val="00913CB7"/>
    <w:rsid w:val="00914E97"/>
    <w:rsid w:val="0091793B"/>
    <w:rsid w:val="0092484B"/>
    <w:rsid w:val="009303E3"/>
    <w:rsid w:val="0093252B"/>
    <w:rsid w:val="009326C9"/>
    <w:rsid w:val="00933AB3"/>
    <w:rsid w:val="009340BE"/>
    <w:rsid w:val="009352CE"/>
    <w:rsid w:val="00936AF0"/>
    <w:rsid w:val="00942A93"/>
    <w:rsid w:val="00946F7C"/>
    <w:rsid w:val="00956CE9"/>
    <w:rsid w:val="009620C1"/>
    <w:rsid w:val="00962A20"/>
    <w:rsid w:val="00963960"/>
    <w:rsid w:val="00965DEC"/>
    <w:rsid w:val="00975BB2"/>
    <w:rsid w:val="00980D8D"/>
    <w:rsid w:val="00980F58"/>
    <w:rsid w:val="009821A9"/>
    <w:rsid w:val="00982438"/>
    <w:rsid w:val="00987601"/>
    <w:rsid w:val="00987CFE"/>
    <w:rsid w:val="0099009A"/>
    <w:rsid w:val="009930FD"/>
    <w:rsid w:val="009A1AF7"/>
    <w:rsid w:val="009A3284"/>
    <w:rsid w:val="009A3878"/>
    <w:rsid w:val="009A5099"/>
    <w:rsid w:val="009A671C"/>
    <w:rsid w:val="009B1734"/>
    <w:rsid w:val="009B3885"/>
    <w:rsid w:val="009B54D6"/>
    <w:rsid w:val="009B6741"/>
    <w:rsid w:val="009B7B9B"/>
    <w:rsid w:val="009B7BB0"/>
    <w:rsid w:val="009C3CBA"/>
    <w:rsid w:val="009C7094"/>
    <w:rsid w:val="009D16A5"/>
    <w:rsid w:val="009D16DE"/>
    <w:rsid w:val="009D1B51"/>
    <w:rsid w:val="009D23EF"/>
    <w:rsid w:val="009D36DA"/>
    <w:rsid w:val="009D3BA2"/>
    <w:rsid w:val="009D5019"/>
    <w:rsid w:val="009D7771"/>
    <w:rsid w:val="009E330A"/>
    <w:rsid w:val="009E5F98"/>
    <w:rsid w:val="009E6649"/>
    <w:rsid w:val="009F4B71"/>
    <w:rsid w:val="009F6D69"/>
    <w:rsid w:val="00A01736"/>
    <w:rsid w:val="00A0501C"/>
    <w:rsid w:val="00A07559"/>
    <w:rsid w:val="00A1003C"/>
    <w:rsid w:val="00A1307F"/>
    <w:rsid w:val="00A14230"/>
    <w:rsid w:val="00A159D6"/>
    <w:rsid w:val="00A15A6E"/>
    <w:rsid w:val="00A17983"/>
    <w:rsid w:val="00A234E0"/>
    <w:rsid w:val="00A2362A"/>
    <w:rsid w:val="00A2616D"/>
    <w:rsid w:val="00A31049"/>
    <w:rsid w:val="00A31658"/>
    <w:rsid w:val="00A346B4"/>
    <w:rsid w:val="00A40000"/>
    <w:rsid w:val="00A402D9"/>
    <w:rsid w:val="00A405DE"/>
    <w:rsid w:val="00A431EB"/>
    <w:rsid w:val="00A50C40"/>
    <w:rsid w:val="00A5389C"/>
    <w:rsid w:val="00A54B2B"/>
    <w:rsid w:val="00A55DB2"/>
    <w:rsid w:val="00A56076"/>
    <w:rsid w:val="00A62B5B"/>
    <w:rsid w:val="00A63051"/>
    <w:rsid w:val="00A67B64"/>
    <w:rsid w:val="00A718FD"/>
    <w:rsid w:val="00A72546"/>
    <w:rsid w:val="00A725FC"/>
    <w:rsid w:val="00A74C34"/>
    <w:rsid w:val="00A829C2"/>
    <w:rsid w:val="00A83845"/>
    <w:rsid w:val="00A854A4"/>
    <w:rsid w:val="00A85D3E"/>
    <w:rsid w:val="00A873DF"/>
    <w:rsid w:val="00A90248"/>
    <w:rsid w:val="00A967FD"/>
    <w:rsid w:val="00A9783E"/>
    <w:rsid w:val="00AA1525"/>
    <w:rsid w:val="00AA1DC6"/>
    <w:rsid w:val="00AA3F55"/>
    <w:rsid w:val="00AA4D41"/>
    <w:rsid w:val="00AA4F93"/>
    <w:rsid w:val="00AB1FA8"/>
    <w:rsid w:val="00AB3DA0"/>
    <w:rsid w:val="00AB4F08"/>
    <w:rsid w:val="00AC5973"/>
    <w:rsid w:val="00AD27E9"/>
    <w:rsid w:val="00AD2EE8"/>
    <w:rsid w:val="00AD3128"/>
    <w:rsid w:val="00AD619E"/>
    <w:rsid w:val="00AD7CB7"/>
    <w:rsid w:val="00AE10B3"/>
    <w:rsid w:val="00AE3095"/>
    <w:rsid w:val="00AE3255"/>
    <w:rsid w:val="00AE7104"/>
    <w:rsid w:val="00AF17D4"/>
    <w:rsid w:val="00AF25ED"/>
    <w:rsid w:val="00AF4AC4"/>
    <w:rsid w:val="00AF7751"/>
    <w:rsid w:val="00B01D8A"/>
    <w:rsid w:val="00B01E40"/>
    <w:rsid w:val="00B044FD"/>
    <w:rsid w:val="00B111EB"/>
    <w:rsid w:val="00B1286B"/>
    <w:rsid w:val="00B14D7E"/>
    <w:rsid w:val="00B17F4B"/>
    <w:rsid w:val="00B21612"/>
    <w:rsid w:val="00B225F3"/>
    <w:rsid w:val="00B23BC4"/>
    <w:rsid w:val="00B27BB0"/>
    <w:rsid w:val="00B27DB6"/>
    <w:rsid w:val="00B370DE"/>
    <w:rsid w:val="00B40A96"/>
    <w:rsid w:val="00B41871"/>
    <w:rsid w:val="00B41FF7"/>
    <w:rsid w:val="00B445FE"/>
    <w:rsid w:val="00B44733"/>
    <w:rsid w:val="00B458D6"/>
    <w:rsid w:val="00B46B32"/>
    <w:rsid w:val="00B53AB2"/>
    <w:rsid w:val="00B53FF6"/>
    <w:rsid w:val="00B547F5"/>
    <w:rsid w:val="00B55AFA"/>
    <w:rsid w:val="00B55F3B"/>
    <w:rsid w:val="00B5676B"/>
    <w:rsid w:val="00B618E0"/>
    <w:rsid w:val="00B619AD"/>
    <w:rsid w:val="00B61DF1"/>
    <w:rsid w:val="00B64784"/>
    <w:rsid w:val="00B649D5"/>
    <w:rsid w:val="00B65A38"/>
    <w:rsid w:val="00B65DCD"/>
    <w:rsid w:val="00B6659A"/>
    <w:rsid w:val="00B665E2"/>
    <w:rsid w:val="00B70DC7"/>
    <w:rsid w:val="00B73304"/>
    <w:rsid w:val="00B74DB5"/>
    <w:rsid w:val="00B7635F"/>
    <w:rsid w:val="00B77358"/>
    <w:rsid w:val="00B8083E"/>
    <w:rsid w:val="00B9191A"/>
    <w:rsid w:val="00B9219F"/>
    <w:rsid w:val="00B94BF9"/>
    <w:rsid w:val="00B97AE2"/>
    <w:rsid w:val="00BA17E8"/>
    <w:rsid w:val="00BA2758"/>
    <w:rsid w:val="00BA457F"/>
    <w:rsid w:val="00BA5732"/>
    <w:rsid w:val="00BA781E"/>
    <w:rsid w:val="00BB2004"/>
    <w:rsid w:val="00BB3712"/>
    <w:rsid w:val="00BB5302"/>
    <w:rsid w:val="00BC1960"/>
    <w:rsid w:val="00BC34C8"/>
    <w:rsid w:val="00BC391B"/>
    <w:rsid w:val="00BC61CD"/>
    <w:rsid w:val="00BC6D16"/>
    <w:rsid w:val="00BC7439"/>
    <w:rsid w:val="00BC7981"/>
    <w:rsid w:val="00BC7F0B"/>
    <w:rsid w:val="00BD0CF4"/>
    <w:rsid w:val="00BD0F45"/>
    <w:rsid w:val="00BE21C7"/>
    <w:rsid w:val="00BE28E7"/>
    <w:rsid w:val="00BE2C09"/>
    <w:rsid w:val="00BE5283"/>
    <w:rsid w:val="00BE5EA9"/>
    <w:rsid w:val="00BE61CB"/>
    <w:rsid w:val="00BF49C8"/>
    <w:rsid w:val="00BF5C07"/>
    <w:rsid w:val="00BF63BF"/>
    <w:rsid w:val="00C019CD"/>
    <w:rsid w:val="00C02BD5"/>
    <w:rsid w:val="00C02DDD"/>
    <w:rsid w:val="00C04A99"/>
    <w:rsid w:val="00C064E1"/>
    <w:rsid w:val="00C10048"/>
    <w:rsid w:val="00C10252"/>
    <w:rsid w:val="00C13464"/>
    <w:rsid w:val="00C14E41"/>
    <w:rsid w:val="00C22A5E"/>
    <w:rsid w:val="00C24634"/>
    <w:rsid w:val="00C25E1B"/>
    <w:rsid w:val="00C26F24"/>
    <w:rsid w:val="00C273A3"/>
    <w:rsid w:val="00C32480"/>
    <w:rsid w:val="00C3362E"/>
    <w:rsid w:val="00C424CF"/>
    <w:rsid w:val="00C448E3"/>
    <w:rsid w:val="00C459DB"/>
    <w:rsid w:val="00C517B2"/>
    <w:rsid w:val="00C520FB"/>
    <w:rsid w:val="00C5211F"/>
    <w:rsid w:val="00C52AAB"/>
    <w:rsid w:val="00C53499"/>
    <w:rsid w:val="00C550CC"/>
    <w:rsid w:val="00C55BF0"/>
    <w:rsid w:val="00C60B65"/>
    <w:rsid w:val="00C65F51"/>
    <w:rsid w:val="00C669E7"/>
    <w:rsid w:val="00C7134B"/>
    <w:rsid w:val="00C7472C"/>
    <w:rsid w:val="00C751C4"/>
    <w:rsid w:val="00C778F8"/>
    <w:rsid w:val="00C843B5"/>
    <w:rsid w:val="00C85A54"/>
    <w:rsid w:val="00C92B91"/>
    <w:rsid w:val="00C94A39"/>
    <w:rsid w:val="00C958C8"/>
    <w:rsid w:val="00C958EE"/>
    <w:rsid w:val="00C97E14"/>
    <w:rsid w:val="00CA5D28"/>
    <w:rsid w:val="00CB10B0"/>
    <w:rsid w:val="00CB1E30"/>
    <w:rsid w:val="00CB30D0"/>
    <w:rsid w:val="00CB51ED"/>
    <w:rsid w:val="00CB643C"/>
    <w:rsid w:val="00CB6AD3"/>
    <w:rsid w:val="00CC12FE"/>
    <w:rsid w:val="00CC5F67"/>
    <w:rsid w:val="00CC77B8"/>
    <w:rsid w:val="00CD2A93"/>
    <w:rsid w:val="00CD550E"/>
    <w:rsid w:val="00CD556E"/>
    <w:rsid w:val="00CD7B25"/>
    <w:rsid w:val="00CE314E"/>
    <w:rsid w:val="00CE3E4C"/>
    <w:rsid w:val="00CE46C7"/>
    <w:rsid w:val="00CE55C0"/>
    <w:rsid w:val="00CF3523"/>
    <w:rsid w:val="00CF7778"/>
    <w:rsid w:val="00D00871"/>
    <w:rsid w:val="00D069A6"/>
    <w:rsid w:val="00D076D3"/>
    <w:rsid w:val="00D1132A"/>
    <w:rsid w:val="00D123B7"/>
    <w:rsid w:val="00D14402"/>
    <w:rsid w:val="00D161DF"/>
    <w:rsid w:val="00D2023F"/>
    <w:rsid w:val="00D20C9B"/>
    <w:rsid w:val="00D20F3C"/>
    <w:rsid w:val="00D2213E"/>
    <w:rsid w:val="00D2443C"/>
    <w:rsid w:val="00D25C52"/>
    <w:rsid w:val="00D32014"/>
    <w:rsid w:val="00D3287B"/>
    <w:rsid w:val="00D33388"/>
    <w:rsid w:val="00D40273"/>
    <w:rsid w:val="00D42844"/>
    <w:rsid w:val="00D50089"/>
    <w:rsid w:val="00D53020"/>
    <w:rsid w:val="00D54B28"/>
    <w:rsid w:val="00D613EE"/>
    <w:rsid w:val="00D6518D"/>
    <w:rsid w:val="00D67AE7"/>
    <w:rsid w:val="00D716EF"/>
    <w:rsid w:val="00D72AAA"/>
    <w:rsid w:val="00D77A21"/>
    <w:rsid w:val="00D81DBA"/>
    <w:rsid w:val="00D822FB"/>
    <w:rsid w:val="00D835A4"/>
    <w:rsid w:val="00D8458A"/>
    <w:rsid w:val="00D849A1"/>
    <w:rsid w:val="00D85799"/>
    <w:rsid w:val="00D918DA"/>
    <w:rsid w:val="00D94015"/>
    <w:rsid w:val="00D958B1"/>
    <w:rsid w:val="00D95D4F"/>
    <w:rsid w:val="00D969F2"/>
    <w:rsid w:val="00DA1A55"/>
    <w:rsid w:val="00DA2A50"/>
    <w:rsid w:val="00DA34E6"/>
    <w:rsid w:val="00DA5D77"/>
    <w:rsid w:val="00DA700A"/>
    <w:rsid w:val="00DB126E"/>
    <w:rsid w:val="00DB3649"/>
    <w:rsid w:val="00DB5368"/>
    <w:rsid w:val="00DC2A96"/>
    <w:rsid w:val="00DC41D8"/>
    <w:rsid w:val="00DC6C29"/>
    <w:rsid w:val="00DD0DAC"/>
    <w:rsid w:val="00DD5F36"/>
    <w:rsid w:val="00DD667F"/>
    <w:rsid w:val="00DD67A0"/>
    <w:rsid w:val="00DE0A06"/>
    <w:rsid w:val="00DE25EF"/>
    <w:rsid w:val="00DE2937"/>
    <w:rsid w:val="00DE3940"/>
    <w:rsid w:val="00DE471F"/>
    <w:rsid w:val="00DE5EFE"/>
    <w:rsid w:val="00DF16A8"/>
    <w:rsid w:val="00DF3655"/>
    <w:rsid w:val="00DF6A11"/>
    <w:rsid w:val="00E00AA7"/>
    <w:rsid w:val="00E01683"/>
    <w:rsid w:val="00E018B1"/>
    <w:rsid w:val="00E02D40"/>
    <w:rsid w:val="00E051E2"/>
    <w:rsid w:val="00E11B3A"/>
    <w:rsid w:val="00E1410C"/>
    <w:rsid w:val="00E141C0"/>
    <w:rsid w:val="00E15DA6"/>
    <w:rsid w:val="00E1798D"/>
    <w:rsid w:val="00E222FC"/>
    <w:rsid w:val="00E24358"/>
    <w:rsid w:val="00E31B40"/>
    <w:rsid w:val="00E374BD"/>
    <w:rsid w:val="00E37623"/>
    <w:rsid w:val="00E37750"/>
    <w:rsid w:val="00E401BB"/>
    <w:rsid w:val="00E41166"/>
    <w:rsid w:val="00E42014"/>
    <w:rsid w:val="00E43B0B"/>
    <w:rsid w:val="00E4528F"/>
    <w:rsid w:val="00E460ED"/>
    <w:rsid w:val="00E461FE"/>
    <w:rsid w:val="00E463FA"/>
    <w:rsid w:val="00E518DE"/>
    <w:rsid w:val="00E51B36"/>
    <w:rsid w:val="00E52788"/>
    <w:rsid w:val="00E629F8"/>
    <w:rsid w:val="00E62C6F"/>
    <w:rsid w:val="00E62E02"/>
    <w:rsid w:val="00E63BC5"/>
    <w:rsid w:val="00E64412"/>
    <w:rsid w:val="00E66B9B"/>
    <w:rsid w:val="00E671C2"/>
    <w:rsid w:val="00E709D2"/>
    <w:rsid w:val="00E7257E"/>
    <w:rsid w:val="00E7489E"/>
    <w:rsid w:val="00E75F24"/>
    <w:rsid w:val="00E76DC8"/>
    <w:rsid w:val="00E847AD"/>
    <w:rsid w:val="00E85F84"/>
    <w:rsid w:val="00E8613A"/>
    <w:rsid w:val="00E863B3"/>
    <w:rsid w:val="00E878A1"/>
    <w:rsid w:val="00E91154"/>
    <w:rsid w:val="00E9220E"/>
    <w:rsid w:val="00E9581A"/>
    <w:rsid w:val="00E97815"/>
    <w:rsid w:val="00EA10D3"/>
    <w:rsid w:val="00EA2555"/>
    <w:rsid w:val="00EA27E5"/>
    <w:rsid w:val="00EA2CAD"/>
    <w:rsid w:val="00EA4138"/>
    <w:rsid w:val="00EA4535"/>
    <w:rsid w:val="00EA7226"/>
    <w:rsid w:val="00EB0A66"/>
    <w:rsid w:val="00EB0CB9"/>
    <w:rsid w:val="00EB177A"/>
    <w:rsid w:val="00EB5021"/>
    <w:rsid w:val="00EB5F60"/>
    <w:rsid w:val="00EC0D3B"/>
    <w:rsid w:val="00EC18A1"/>
    <w:rsid w:val="00ED0E46"/>
    <w:rsid w:val="00ED20F0"/>
    <w:rsid w:val="00ED6764"/>
    <w:rsid w:val="00EE2AE1"/>
    <w:rsid w:val="00EE52A3"/>
    <w:rsid w:val="00EE690B"/>
    <w:rsid w:val="00EE7698"/>
    <w:rsid w:val="00EF0654"/>
    <w:rsid w:val="00EF1369"/>
    <w:rsid w:val="00EF69CD"/>
    <w:rsid w:val="00F006A5"/>
    <w:rsid w:val="00F034A1"/>
    <w:rsid w:val="00F0384E"/>
    <w:rsid w:val="00F04980"/>
    <w:rsid w:val="00F06265"/>
    <w:rsid w:val="00F065FC"/>
    <w:rsid w:val="00F13F5D"/>
    <w:rsid w:val="00F153CE"/>
    <w:rsid w:val="00F16AE1"/>
    <w:rsid w:val="00F25808"/>
    <w:rsid w:val="00F262C2"/>
    <w:rsid w:val="00F26307"/>
    <w:rsid w:val="00F27E33"/>
    <w:rsid w:val="00F30374"/>
    <w:rsid w:val="00F316B0"/>
    <w:rsid w:val="00F32BD4"/>
    <w:rsid w:val="00F342B1"/>
    <w:rsid w:val="00F3718E"/>
    <w:rsid w:val="00F3732B"/>
    <w:rsid w:val="00F40A23"/>
    <w:rsid w:val="00F41AE4"/>
    <w:rsid w:val="00F41BCE"/>
    <w:rsid w:val="00F425AE"/>
    <w:rsid w:val="00F4583D"/>
    <w:rsid w:val="00F46652"/>
    <w:rsid w:val="00F466B3"/>
    <w:rsid w:val="00F50DEC"/>
    <w:rsid w:val="00F511D3"/>
    <w:rsid w:val="00F5487E"/>
    <w:rsid w:val="00F554FB"/>
    <w:rsid w:val="00F565F5"/>
    <w:rsid w:val="00F57DBF"/>
    <w:rsid w:val="00F60711"/>
    <w:rsid w:val="00F6549F"/>
    <w:rsid w:val="00F6633D"/>
    <w:rsid w:val="00F669AE"/>
    <w:rsid w:val="00F67310"/>
    <w:rsid w:val="00F757DF"/>
    <w:rsid w:val="00F759A5"/>
    <w:rsid w:val="00F775FD"/>
    <w:rsid w:val="00F77FBE"/>
    <w:rsid w:val="00F81157"/>
    <w:rsid w:val="00F837AF"/>
    <w:rsid w:val="00F84163"/>
    <w:rsid w:val="00F85E7C"/>
    <w:rsid w:val="00F86CE8"/>
    <w:rsid w:val="00F90F93"/>
    <w:rsid w:val="00F93F0A"/>
    <w:rsid w:val="00F96200"/>
    <w:rsid w:val="00F978EF"/>
    <w:rsid w:val="00FA1BF4"/>
    <w:rsid w:val="00FA2244"/>
    <w:rsid w:val="00FA2CCC"/>
    <w:rsid w:val="00FA5547"/>
    <w:rsid w:val="00FB084A"/>
    <w:rsid w:val="00FB21A4"/>
    <w:rsid w:val="00FB5523"/>
    <w:rsid w:val="00FC0A13"/>
    <w:rsid w:val="00FC4525"/>
    <w:rsid w:val="00FC6AD6"/>
    <w:rsid w:val="00FC6D46"/>
    <w:rsid w:val="00FC77E4"/>
    <w:rsid w:val="00FD0700"/>
    <w:rsid w:val="00FD0D3E"/>
    <w:rsid w:val="00FD1914"/>
    <w:rsid w:val="00FD2A4A"/>
    <w:rsid w:val="00FD3323"/>
    <w:rsid w:val="00FD3DB7"/>
    <w:rsid w:val="00FD62BC"/>
    <w:rsid w:val="00FD6AFA"/>
    <w:rsid w:val="00FD74EA"/>
    <w:rsid w:val="00FE0BE9"/>
    <w:rsid w:val="00FE31D6"/>
    <w:rsid w:val="00FE3481"/>
    <w:rsid w:val="00FE4B94"/>
    <w:rsid w:val="00FF0212"/>
    <w:rsid w:val="00FF3B47"/>
    <w:rsid w:val="00FF3C59"/>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5978F"/>
  <w15:docId w15:val="{A771ED81-B6FA-4F3D-80A6-23E3D108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A05E0"/>
    <w:rPr>
      <w:rFonts w:ascii="Times New Roman" w:eastAsia="Times New Roman" w:hAnsi="Times New Roman" w:cs="Times New Roman"/>
      <w:lang w:val="ru-RU" w:eastAsia="ru-RU" w:bidi="ru-RU"/>
    </w:rPr>
  </w:style>
  <w:style w:type="paragraph" w:styleId="1">
    <w:name w:val="heading 1"/>
    <w:basedOn w:val="a"/>
    <w:link w:val="10"/>
    <w:uiPriority w:val="9"/>
    <w:qFormat/>
    <w:rsid w:val="005D32EF"/>
    <w:pPr>
      <w:ind w:left="1350"/>
      <w:outlineLvl w:val="0"/>
    </w:pPr>
    <w:rPr>
      <w:b/>
      <w:bCs/>
      <w:sz w:val="28"/>
      <w:szCs w:val="28"/>
    </w:rPr>
  </w:style>
  <w:style w:type="paragraph" w:styleId="2">
    <w:name w:val="heading 2"/>
    <w:basedOn w:val="a"/>
    <w:next w:val="a"/>
    <w:link w:val="20"/>
    <w:uiPriority w:val="9"/>
    <w:unhideWhenUsed/>
    <w:qFormat/>
    <w:rsid w:val="00723E7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723E7A"/>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lang w:eastAsia="en-US" w:bidi="ar-SA"/>
    </w:rPr>
  </w:style>
  <w:style w:type="paragraph" w:styleId="4">
    <w:name w:val="heading 4"/>
    <w:next w:val="a"/>
    <w:link w:val="40"/>
    <w:uiPriority w:val="9"/>
    <w:unhideWhenUsed/>
    <w:qFormat/>
    <w:rsid w:val="00E8613A"/>
    <w:pPr>
      <w:keepNext/>
      <w:keepLines/>
      <w:widowControl/>
      <w:autoSpaceDE/>
      <w:autoSpaceDN/>
      <w:spacing w:after="4" w:line="233" w:lineRule="auto"/>
      <w:ind w:left="1327" w:right="-15" w:hanging="10"/>
      <w:outlineLvl w:val="3"/>
    </w:pPr>
    <w:rPr>
      <w:rFonts w:ascii="Times New Roman" w:eastAsia="Times New Roman" w:hAnsi="Times New Roman" w:cs="Times New Roman"/>
      <w:b/>
      <w:color w:val="000000"/>
      <w:sz w:val="28"/>
      <w:lang w:val="ru-RU" w:eastAsia="ru-RU"/>
    </w:rPr>
  </w:style>
  <w:style w:type="paragraph" w:styleId="5">
    <w:name w:val="heading 5"/>
    <w:basedOn w:val="a"/>
    <w:next w:val="a"/>
    <w:link w:val="50"/>
    <w:uiPriority w:val="9"/>
    <w:semiHidden/>
    <w:unhideWhenUsed/>
    <w:qFormat/>
    <w:rsid w:val="00723E7A"/>
    <w:pPr>
      <w:keepNext/>
      <w:keepLines/>
      <w:widowControl/>
      <w:autoSpaceDE/>
      <w:autoSpaceDN/>
      <w:spacing w:before="40"/>
      <w:ind w:firstLine="709"/>
      <w:outlineLvl w:val="4"/>
    </w:pPr>
    <w:rPr>
      <w:rFonts w:asciiTheme="majorHAnsi" w:eastAsiaTheme="majorEastAsia" w:hAnsiTheme="majorHAnsi" w:cstheme="majorBidi"/>
      <w:color w:val="365F91" w:themeColor="accent1" w:themeShade="BF"/>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3E7A"/>
    <w:rPr>
      <w:rFonts w:ascii="Times New Roman" w:eastAsia="Times New Roman" w:hAnsi="Times New Roman" w:cs="Times New Roman"/>
      <w:b/>
      <w:bCs/>
      <w:sz w:val="28"/>
      <w:szCs w:val="28"/>
      <w:lang w:val="ru-RU" w:eastAsia="ru-RU" w:bidi="ru-RU"/>
    </w:rPr>
  </w:style>
  <w:style w:type="character" w:customStyle="1" w:styleId="20">
    <w:name w:val="Заголовок 2 Знак"/>
    <w:basedOn w:val="a0"/>
    <w:link w:val="2"/>
    <w:uiPriority w:val="9"/>
    <w:rsid w:val="00723E7A"/>
    <w:rPr>
      <w:rFonts w:asciiTheme="majorHAnsi" w:eastAsiaTheme="majorEastAsia" w:hAnsiTheme="majorHAnsi" w:cstheme="majorBidi"/>
      <w:color w:val="365F91" w:themeColor="accent1" w:themeShade="BF"/>
      <w:sz w:val="26"/>
      <w:szCs w:val="26"/>
      <w:lang w:val="ru-RU" w:eastAsia="ru-RU" w:bidi="ru-RU"/>
    </w:rPr>
  </w:style>
  <w:style w:type="character" w:customStyle="1" w:styleId="30">
    <w:name w:val="Заголовок 3 Знак"/>
    <w:basedOn w:val="a0"/>
    <w:link w:val="3"/>
    <w:uiPriority w:val="9"/>
    <w:rsid w:val="00723E7A"/>
    <w:rPr>
      <w:rFonts w:asciiTheme="majorHAnsi" w:eastAsiaTheme="majorEastAsia" w:hAnsiTheme="majorHAnsi" w:cstheme="majorBidi"/>
      <w:color w:val="243F60" w:themeColor="accent1" w:themeShade="7F"/>
      <w:sz w:val="24"/>
      <w:szCs w:val="24"/>
      <w:lang w:val="ru-RU"/>
    </w:rPr>
  </w:style>
  <w:style w:type="character" w:customStyle="1" w:styleId="50">
    <w:name w:val="Заголовок 5 Знак"/>
    <w:basedOn w:val="a0"/>
    <w:link w:val="5"/>
    <w:uiPriority w:val="9"/>
    <w:semiHidden/>
    <w:rsid w:val="00723E7A"/>
    <w:rPr>
      <w:rFonts w:asciiTheme="majorHAnsi" w:eastAsiaTheme="majorEastAsia" w:hAnsiTheme="majorHAnsi" w:cstheme="majorBidi"/>
      <w:color w:val="365F91" w:themeColor="accent1" w:themeShade="BF"/>
      <w:lang w:val="ru-RU"/>
    </w:rPr>
  </w:style>
  <w:style w:type="table" w:customStyle="1" w:styleId="TableNormal">
    <w:name w:val="Table Normal"/>
    <w:uiPriority w:val="2"/>
    <w:semiHidden/>
    <w:unhideWhenUsed/>
    <w:qFormat/>
    <w:rsid w:val="005D32EF"/>
    <w:tblPr>
      <w:tblInd w:w="0" w:type="dxa"/>
      <w:tblCellMar>
        <w:top w:w="0" w:type="dxa"/>
        <w:left w:w="0" w:type="dxa"/>
        <w:bottom w:w="0" w:type="dxa"/>
        <w:right w:w="0" w:type="dxa"/>
      </w:tblCellMar>
    </w:tblPr>
  </w:style>
  <w:style w:type="paragraph" w:styleId="a3">
    <w:name w:val="Body Text"/>
    <w:basedOn w:val="a"/>
    <w:link w:val="a4"/>
    <w:uiPriority w:val="1"/>
    <w:qFormat/>
    <w:rsid w:val="005D32EF"/>
    <w:rPr>
      <w:sz w:val="28"/>
      <w:szCs w:val="28"/>
    </w:rPr>
  </w:style>
  <w:style w:type="character" w:customStyle="1" w:styleId="a4">
    <w:name w:val="Основной текст Знак"/>
    <w:basedOn w:val="a0"/>
    <w:link w:val="a3"/>
    <w:uiPriority w:val="1"/>
    <w:rsid w:val="00723E7A"/>
    <w:rPr>
      <w:rFonts w:ascii="Times New Roman" w:eastAsia="Times New Roman" w:hAnsi="Times New Roman" w:cs="Times New Roman"/>
      <w:sz w:val="28"/>
      <w:szCs w:val="28"/>
      <w:lang w:val="ru-RU" w:eastAsia="ru-RU" w:bidi="ru-RU"/>
    </w:rPr>
  </w:style>
  <w:style w:type="paragraph" w:styleId="a5">
    <w:name w:val="List Paragraph"/>
    <w:aliases w:val="Bullets,List Paragraph (numbered (a)),NUMBERED PARAGRAPH,List Paragraph 1,List_Paragraph,Multilevel para_II,Akapit z listą BS,IBL List Paragraph,List Paragraph nowy,Numbered List Paragraph,Bullet1,Numbered list,маркированный,NumberedParas"/>
    <w:basedOn w:val="a"/>
    <w:link w:val="a6"/>
    <w:uiPriority w:val="34"/>
    <w:qFormat/>
    <w:rsid w:val="005D32EF"/>
    <w:pPr>
      <w:ind w:left="642" w:firstLine="707"/>
    </w:pPr>
  </w:style>
  <w:style w:type="character" w:customStyle="1" w:styleId="a6">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5"/>
    <w:uiPriority w:val="34"/>
    <w:locked/>
    <w:rsid w:val="00723E7A"/>
    <w:rPr>
      <w:rFonts w:ascii="Times New Roman" w:eastAsia="Times New Roman" w:hAnsi="Times New Roman" w:cs="Times New Roman"/>
      <w:lang w:val="ru-RU" w:eastAsia="ru-RU" w:bidi="ru-RU"/>
    </w:rPr>
  </w:style>
  <w:style w:type="paragraph" w:customStyle="1" w:styleId="TableParagraph">
    <w:name w:val="Table Paragraph"/>
    <w:basedOn w:val="a"/>
    <w:uiPriority w:val="1"/>
    <w:qFormat/>
    <w:rsid w:val="005D32EF"/>
  </w:style>
  <w:style w:type="paragraph" w:styleId="a7">
    <w:name w:val="Balloon Text"/>
    <w:basedOn w:val="a"/>
    <w:link w:val="a8"/>
    <w:uiPriority w:val="99"/>
    <w:semiHidden/>
    <w:unhideWhenUsed/>
    <w:rsid w:val="00723E7A"/>
    <w:pPr>
      <w:widowControl/>
      <w:autoSpaceDE/>
      <w:autoSpaceDN/>
    </w:pPr>
    <w:rPr>
      <w:rFonts w:ascii="Segoe UI" w:eastAsiaTheme="minorHAnsi" w:hAnsi="Segoe UI" w:cs="Segoe UI"/>
      <w:sz w:val="18"/>
      <w:szCs w:val="18"/>
      <w:lang w:eastAsia="en-US" w:bidi="ar-SA"/>
    </w:rPr>
  </w:style>
  <w:style w:type="character" w:customStyle="1" w:styleId="a8">
    <w:name w:val="Текст выноски Знак"/>
    <w:basedOn w:val="a0"/>
    <w:link w:val="a7"/>
    <w:uiPriority w:val="99"/>
    <w:semiHidden/>
    <w:rsid w:val="00723E7A"/>
    <w:rPr>
      <w:rFonts w:ascii="Segoe UI" w:hAnsi="Segoe UI" w:cs="Segoe UI"/>
      <w:sz w:val="18"/>
      <w:szCs w:val="18"/>
      <w:lang w:val="ru-RU"/>
    </w:rPr>
  </w:style>
  <w:style w:type="paragraph" w:styleId="a9">
    <w:name w:val="TOC Heading"/>
    <w:basedOn w:val="1"/>
    <w:next w:val="a"/>
    <w:uiPriority w:val="39"/>
    <w:unhideWhenUsed/>
    <w:qFormat/>
    <w:rsid w:val="00723E7A"/>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lang w:bidi="ar-SA"/>
    </w:rPr>
  </w:style>
  <w:style w:type="paragraph" w:styleId="11">
    <w:name w:val="toc 1"/>
    <w:basedOn w:val="a"/>
    <w:next w:val="a"/>
    <w:autoRedefine/>
    <w:uiPriority w:val="39"/>
    <w:unhideWhenUsed/>
    <w:rsid w:val="00723E7A"/>
    <w:pPr>
      <w:widowControl/>
      <w:autoSpaceDE/>
      <w:autoSpaceDN/>
      <w:spacing w:after="100" w:line="259" w:lineRule="auto"/>
    </w:pPr>
    <w:rPr>
      <w:rFonts w:asciiTheme="minorHAnsi" w:eastAsiaTheme="minorHAnsi" w:hAnsiTheme="minorHAnsi" w:cstheme="minorBidi"/>
      <w:lang w:eastAsia="en-US" w:bidi="ar-SA"/>
    </w:rPr>
  </w:style>
  <w:style w:type="character" w:styleId="aa">
    <w:name w:val="Hyperlink"/>
    <w:basedOn w:val="a0"/>
    <w:uiPriority w:val="99"/>
    <w:unhideWhenUsed/>
    <w:rsid w:val="00723E7A"/>
    <w:rPr>
      <w:color w:val="0000FF" w:themeColor="hyperlink"/>
      <w:u w:val="single"/>
    </w:rPr>
  </w:style>
  <w:style w:type="paragraph" w:styleId="ab">
    <w:name w:val="header"/>
    <w:basedOn w:val="a"/>
    <w:link w:val="ac"/>
    <w:uiPriority w:val="99"/>
    <w:unhideWhenUsed/>
    <w:rsid w:val="00723E7A"/>
    <w:pPr>
      <w:widowControl/>
      <w:tabs>
        <w:tab w:val="center" w:pos="4677"/>
        <w:tab w:val="right" w:pos="9355"/>
      </w:tabs>
      <w:autoSpaceDE/>
      <w:autoSpaceDN/>
    </w:pPr>
    <w:rPr>
      <w:rFonts w:asciiTheme="minorHAnsi" w:eastAsiaTheme="minorHAnsi" w:hAnsiTheme="minorHAnsi" w:cstheme="minorBidi"/>
      <w:lang w:eastAsia="en-US" w:bidi="ar-SA"/>
    </w:rPr>
  </w:style>
  <w:style w:type="character" w:customStyle="1" w:styleId="ac">
    <w:name w:val="Верхний колонтитул Знак"/>
    <w:basedOn w:val="a0"/>
    <w:link w:val="ab"/>
    <w:uiPriority w:val="99"/>
    <w:rsid w:val="00723E7A"/>
    <w:rPr>
      <w:lang w:val="ru-RU"/>
    </w:rPr>
  </w:style>
  <w:style w:type="paragraph" w:styleId="ad">
    <w:name w:val="footer"/>
    <w:basedOn w:val="a"/>
    <w:link w:val="ae"/>
    <w:uiPriority w:val="99"/>
    <w:unhideWhenUsed/>
    <w:rsid w:val="00723E7A"/>
    <w:pPr>
      <w:widowControl/>
      <w:tabs>
        <w:tab w:val="center" w:pos="4677"/>
        <w:tab w:val="right" w:pos="9355"/>
      </w:tabs>
      <w:autoSpaceDE/>
      <w:autoSpaceDN/>
    </w:pPr>
    <w:rPr>
      <w:rFonts w:asciiTheme="minorHAnsi" w:eastAsiaTheme="minorHAnsi" w:hAnsiTheme="minorHAnsi" w:cstheme="minorBidi"/>
      <w:lang w:eastAsia="en-US" w:bidi="ar-SA"/>
    </w:rPr>
  </w:style>
  <w:style w:type="character" w:customStyle="1" w:styleId="ae">
    <w:name w:val="Нижний колонтитул Знак"/>
    <w:basedOn w:val="a0"/>
    <w:link w:val="ad"/>
    <w:uiPriority w:val="99"/>
    <w:rsid w:val="00723E7A"/>
    <w:rPr>
      <w:lang w:val="ru-RU"/>
    </w:rPr>
  </w:style>
  <w:style w:type="table" w:styleId="af">
    <w:name w:val="Table Grid"/>
    <w:basedOn w:val="a1"/>
    <w:uiPriority w:val="39"/>
    <w:rsid w:val="00723E7A"/>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23E7A"/>
    <w:pPr>
      <w:widowControl/>
      <w:adjustRightInd w:val="0"/>
    </w:pPr>
    <w:rPr>
      <w:rFonts w:ascii="Times New Roman" w:hAnsi="Times New Roman" w:cs="Times New Roman"/>
      <w:color w:val="000000"/>
      <w:sz w:val="24"/>
      <w:szCs w:val="24"/>
      <w:lang w:val="ru-RU"/>
    </w:rPr>
  </w:style>
  <w:style w:type="character" w:customStyle="1" w:styleId="s3">
    <w:name w:val="s3"/>
    <w:rsid w:val="00723E7A"/>
  </w:style>
  <w:style w:type="paragraph" w:styleId="21">
    <w:name w:val="toc 2"/>
    <w:basedOn w:val="a"/>
    <w:next w:val="a"/>
    <w:autoRedefine/>
    <w:uiPriority w:val="39"/>
    <w:unhideWhenUsed/>
    <w:rsid w:val="00723E7A"/>
    <w:pPr>
      <w:widowControl/>
      <w:tabs>
        <w:tab w:val="right" w:leader="dot" w:pos="9345"/>
      </w:tabs>
      <w:autoSpaceDE/>
      <w:autoSpaceDN/>
      <w:ind w:left="221"/>
    </w:pPr>
    <w:rPr>
      <w:rFonts w:asciiTheme="minorHAnsi" w:eastAsiaTheme="minorHAnsi" w:hAnsiTheme="minorHAnsi" w:cstheme="minorBidi"/>
      <w:lang w:eastAsia="en-US" w:bidi="ar-SA"/>
    </w:rPr>
  </w:style>
  <w:style w:type="paragraph" w:styleId="af0">
    <w:name w:val="Normal (Web)"/>
    <w:basedOn w:val="a"/>
    <w:uiPriority w:val="99"/>
    <w:unhideWhenUsed/>
    <w:rsid w:val="00723E7A"/>
    <w:pPr>
      <w:widowControl/>
      <w:autoSpaceDE/>
      <w:autoSpaceDN/>
      <w:spacing w:before="100" w:beforeAutospacing="1" w:after="100" w:afterAutospacing="1"/>
    </w:pPr>
    <w:rPr>
      <w:sz w:val="24"/>
      <w:szCs w:val="24"/>
      <w:lang w:bidi="ar-SA"/>
    </w:rPr>
  </w:style>
  <w:style w:type="paragraph" w:styleId="31">
    <w:name w:val="toc 3"/>
    <w:basedOn w:val="a"/>
    <w:next w:val="a"/>
    <w:autoRedefine/>
    <w:uiPriority w:val="39"/>
    <w:unhideWhenUsed/>
    <w:rsid w:val="00723E7A"/>
    <w:pPr>
      <w:widowControl/>
      <w:autoSpaceDE/>
      <w:autoSpaceDN/>
      <w:spacing w:after="100" w:line="259" w:lineRule="auto"/>
      <w:ind w:left="440"/>
    </w:pPr>
    <w:rPr>
      <w:rFonts w:asciiTheme="minorHAnsi" w:eastAsiaTheme="minorHAnsi" w:hAnsiTheme="minorHAnsi" w:cstheme="minorBidi"/>
      <w:lang w:eastAsia="en-US" w:bidi="ar-SA"/>
    </w:rPr>
  </w:style>
  <w:style w:type="paragraph" w:styleId="41">
    <w:name w:val="toc 4"/>
    <w:basedOn w:val="a"/>
    <w:next w:val="a"/>
    <w:autoRedefine/>
    <w:uiPriority w:val="39"/>
    <w:unhideWhenUsed/>
    <w:rsid w:val="00723E7A"/>
    <w:pPr>
      <w:widowControl/>
      <w:autoSpaceDE/>
      <w:autoSpaceDN/>
      <w:spacing w:after="100" w:line="259" w:lineRule="auto"/>
      <w:ind w:left="660"/>
    </w:pPr>
    <w:rPr>
      <w:rFonts w:asciiTheme="minorHAnsi" w:eastAsiaTheme="minorEastAsia" w:hAnsiTheme="minorHAnsi" w:cstheme="minorBidi"/>
      <w:lang w:bidi="ar-SA"/>
    </w:rPr>
  </w:style>
  <w:style w:type="paragraph" w:styleId="51">
    <w:name w:val="toc 5"/>
    <w:basedOn w:val="a"/>
    <w:next w:val="a"/>
    <w:autoRedefine/>
    <w:uiPriority w:val="39"/>
    <w:unhideWhenUsed/>
    <w:rsid w:val="00723E7A"/>
    <w:pPr>
      <w:widowControl/>
      <w:autoSpaceDE/>
      <w:autoSpaceDN/>
      <w:spacing w:after="100" w:line="259" w:lineRule="auto"/>
      <w:ind w:left="880"/>
    </w:pPr>
    <w:rPr>
      <w:rFonts w:asciiTheme="minorHAnsi" w:eastAsiaTheme="minorEastAsia" w:hAnsiTheme="minorHAnsi" w:cstheme="minorBidi"/>
      <w:lang w:bidi="ar-SA"/>
    </w:rPr>
  </w:style>
  <w:style w:type="paragraph" w:styleId="6">
    <w:name w:val="toc 6"/>
    <w:basedOn w:val="a"/>
    <w:next w:val="a"/>
    <w:autoRedefine/>
    <w:uiPriority w:val="39"/>
    <w:unhideWhenUsed/>
    <w:rsid w:val="00723E7A"/>
    <w:pPr>
      <w:widowControl/>
      <w:autoSpaceDE/>
      <w:autoSpaceDN/>
      <w:spacing w:after="100" w:line="259" w:lineRule="auto"/>
      <w:ind w:left="1100"/>
    </w:pPr>
    <w:rPr>
      <w:rFonts w:asciiTheme="minorHAnsi" w:eastAsiaTheme="minorEastAsia" w:hAnsiTheme="minorHAnsi" w:cstheme="minorBidi"/>
      <w:lang w:bidi="ar-SA"/>
    </w:rPr>
  </w:style>
  <w:style w:type="paragraph" w:styleId="7">
    <w:name w:val="toc 7"/>
    <w:basedOn w:val="a"/>
    <w:next w:val="a"/>
    <w:autoRedefine/>
    <w:uiPriority w:val="39"/>
    <w:unhideWhenUsed/>
    <w:rsid w:val="00723E7A"/>
    <w:pPr>
      <w:widowControl/>
      <w:autoSpaceDE/>
      <w:autoSpaceDN/>
      <w:spacing w:after="100" w:line="259" w:lineRule="auto"/>
      <w:ind w:left="1320"/>
    </w:pPr>
    <w:rPr>
      <w:rFonts w:asciiTheme="minorHAnsi" w:eastAsiaTheme="minorEastAsia" w:hAnsiTheme="minorHAnsi" w:cstheme="minorBidi"/>
      <w:lang w:bidi="ar-SA"/>
    </w:rPr>
  </w:style>
  <w:style w:type="paragraph" w:styleId="8">
    <w:name w:val="toc 8"/>
    <w:basedOn w:val="a"/>
    <w:next w:val="a"/>
    <w:autoRedefine/>
    <w:uiPriority w:val="39"/>
    <w:unhideWhenUsed/>
    <w:rsid w:val="00723E7A"/>
    <w:pPr>
      <w:widowControl/>
      <w:autoSpaceDE/>
      <w:autoSpaceDN/>
      <w:spacing w:after="100" w:line="259" w:lineRule="auto"/>
      <w:ind w:left="1540"/>
    </w:pPr>
    <w:rPr>
      <w:rFonts w:asciiTheme="minorHAnsi" w:eastAsiaTheme="minorEastAsia" w:hAnsiTheme="minorHAnsi" w:cstheme="minorBidi"/>
      <w:lang w:bidi="ar-SA"/>
    </w:rPr>
  </w:style>
  <w:style w:type="paragraph" w:styleId="9">
    <w:name w:val="toc 9"/>
    <w:basedOn w:val="a"/>
    <w:next w:val="a"/>
    <w:autoRedefine/>
    <w:uiPriority w:val="39"/>
    <w:unhideWhenUsed/>
    <w:rsid w:val="00723E7A"/>
    <w:pPr>
      <w:widowControl/>
      <w:autoSpaceDE/>
      <w:autoSpaceDN/>
      <w:spacing w:after="100" w:line="259" w:lineRule="auto"/>
      <w:ind w:left="1760"/>
    </w:pPr>
    <w:rPr>
      <w:rFonts w:asciiTheme="minorHAnsi" w:eastAsiaTheme="minorEastAsia" w:hAnsiTheme="minorHAnsi" w:cstheme="minorBidi"/>
      <w:lang w:bidi="ar-SA"/>
    </w:rPr>
  </w:style>
  <w:style w:type="character" w:styleId="af1">
    <w:name w:val="Strong"/>
    <w:basedOn w:val="a0"/>
    <w:uiPriority w:val="22"/>
    <w:qFormat/>
    <w:rsid w:val="00723E7A"/>
    <w:rPr>
      <w:b/>
      <w:bCs/>
    </w:rPr>
  </w:style>
  <w:style w:type="character" w:styleId="af2">
    <w:name w:val="Emphasis"/>
    <w:basedOn w:val="a0"/>
    <w:uiPriority w:val="20"/>
    <w:qFormat/>
    <w:rsid w:val="00723E7A"/>
    <w:rPr>
      <w:i/>
      <w:iCs/>
    </w:rPr>
  </w:style>
  <w:style w:type="character" w:customStyle="1" w:styleId="mw-headline">
    <w:name w:val="mw-headline"/>
    <w:basedOn w:val="a0"/>
    <w:rsid w:val="00723E7A"/>
  </w:style>
  <w:style w:type="character" w:styleId="HTML">
    <w:name w:val="HTML Cite"/>
    <w:basedOn w:val="a0"/>
    <w:uiPriority w:val="99"/>
    <w:semiHidden/>
    <w:unhideWhenUsed/>
    <w:rsid w:val="00723E7A"/>
    <w:rPr>
      <w:i/>
      <w:iCs/>
    </w:rPr>
  </w:style>
  <w:style w:type="character" w:customStyle="1" w:styleId="caps">
    <w:name w:val="caps"/>
    <w:basedOn w:val="a0"/>
    <w:rsid w:val="00723E7A"/>
  </w:style>
  <w:style w:type="character" w:customStyle="1" w:styleId="syntaxnoerr">
    <w:name w:val="syntax_noerr"/>
    <w:basedOn w:val="a0"/>
    <w:rsid w:val="00723E7A"/>
  </w:style>
  <w:style w:type="paragraph" w:customStyle="1" w:styleId="rmchdknq">
    <w:name w:val="rmchdknq"/>
    <w:basedOn w:val="a"/>
    <w:uiPriority w:val="99"/>
    <w:rsid w:val="00723E7A"/>
    <w:pPr>
      <w:widowControl/>
      <w:autoSpaceDE/>
      <w:autoSpaceDN/>
      <w:spacing w:before="100" w:beforeAutospacing="1" w:after="100" w:afterAutospacing="1"/>
    </w:pPr>
    <w:rPr>
      <w:sz w:val="24"/>
      <w:szCs w:val="24"/>
      <w:lang w:bidi="ar-SA"/>
    </w:rPr>
  </w:style>
  <w:style w:type="table" w:styleId="-1">
    <w:name w:val="Light Grid Accent 1"/>
    <w:basedOn w:val="a1"/>
    <w:uiPriority w:val="62"/>
    <w:rsid w:val="00425800"/>
    <w:pPr>
      <w:widowControl/>
      <w:autoSpaceDE/>
      <w:autoSpaceDN/>
    </w:pPr>
    <w:rPr>
      <w:lang w:val="ru-R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
    <w:name w:val="Light List Accent 3"/>
    <w:basedOn w:val="a1"/>
    <w:uiPriority w:val="61"/>
    <w:rsid w:val="003632C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4">
    <w:name w:val="Medium List 2 Accent 4"/>
    <w:basedOn w:val="a1"/>
    <w:uiPriority w:val="66"/>
    <w:rsid w:val="006F1747"/>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Shading 2 Accent 2"/>
    <w:basedOn w:val="a1"/>
    <w:uiPriority w:val="64"/>
    <w:rsid w:val="006F174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Grid 2 Accent 2"/>
    <w:basedOn w:val="a1"/>
    <w:uiPriority w:val="68"/>
    <w:rsid w:val="006F1747"/>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
    <w:name w:val="Light List Accent 2"/>
    <w:basedOn w:val="a1"/>
    <w:uiPriority w:val="61"/>
    <w:rsid w:val="006F1747"/>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f3">
    <w:name w:val="Light Shading"/>
    <w:basedOn w:val="a1"/>
    <w:uiPriority w:val="60"/>
    <w:rsid w:val="006C11D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f4">
    <w:name w:val="Light Grid"/>
    <w:basedOn w:val="a1"/>
    <w:uiPriority w:val="62"/>
    <w:rsid w:val="006C11D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22">
    <w:name w:val="Основной текст2"/>
    <w:basedOn w:val="a"/>
    <w:link w:val="af5"/>
    <w:rsid w:val="00D81DBA"/>
    <w:pPr>
      <w:shd w:val="clear" w:color="auto" w:fill="FFFFFF"/>
      <w:autoSpaceDE/>
      <w:autoSpaceDN/>
      <w:spacing w:after="240" w:line="326" w:lineRule="exact"/>
      <w:ind w:hanging="3160"/>
      <w:jc w:val="center"/>
    </w:pPr>
    <w:rPr>
      <w:sz w:val="27"/>
      <w:szCs w:val="27"/>
      <w:lang w:bidi="ar-SA"/>
    </w:rPr>
  </w:style>
  <w:style w:type="character" w:customStyle="1" w:styleId="af5">
    <w:name w:val="Основной текст_"/>
    <w:link w:val="22"/>
    <w:rsid w:val="00D81DBA"/>
    <w:rPr>
      <w:rFonts w:ascii="Times New Roman" w:eastAsia="Times New Roman" w:hAnsi="Times New Roman" w:cs="Times New Roman"/>
      <w:sz w:val="27"/>
      <w:szCs w:val="27"/>
      <w:shd w:val="clear" w:color="auto" w:fill="FFFFFF"/>
      <w:lang w:val="ru-RU" w:eastAsia="ru-RU"/>
    </w:rPr>
  </w:style>
  <w:style w:type="table" w:customStyle="1" w:styleId="-611">
    <w:name w:val="Таблица-сетка 6 цветная — акцент 11"/>
    <w:basedOn w:val="a1"/>
    <w:uiPriority w:val="51"/>
    <w:rsid w:val="00F669AE"/>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51">
    <w:name w:val="Таблица-сетка 1 светлая — акцент 51"/>
    <w:basedOn w:val="a1"/>
    <w:uiPriority w:val="46"/>
    <w:rsid w:val="008218DB"/>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651">
    <w:name w:val="Таблица-сетка 6 цветная — акцент 51"/>
    <w:basedOn w:val="a1"/>
    <w:uiPriority w:val="51"/>
    <w:rsid w:val="008218DB"/>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af6">
    <w:name w:val="Revision"/>
    <w:hidden/>
    <w:uiPriority w:val="99"/>
    <w:semiHidden/>
    <w:rsid w:val="005E7133"/>
    <w:pPr>
      <w:widowControl/>
      <w:autoSpaceDE/>
      <w:autoSpaceDN/>
    </w:pPr>
    <w:rPr>
      <w:rFonts w:ascii="Times New Roman" w:eastAsia="Times New Roman" w:hAnsi="Times New Roman" w:cs="Times New Roman"/>
      <w:lang w:val="ru-RU" w:eastAsia="ru-RU" w:bidi="ru-RU"/>
    </w:rPr>
  </w:style>
  <w:style w:type="character" w:styleId="af7">
    <w:name w:val="annotation reference"/>
    <w:basedOn w:val="a0"/>
    <w:uiPriority w:val="99"/>
    <w:semiHidden/>
    <w:unhideWhenUsed/>
    <w:rsid w:val="005E7133"/>
    <w:rPr>
      <w:sz w:val="16"/>
      <w:szCs w:val="16"/>
    </w:rPr>
  </w:style>
  <w:style w:type="paragraph" w:styleId="af8">
    <w:name w:val="annotation text"/>
    <w:basedOn w:val="a"/>
    <w:link w:val="af9"/>
    <w:uiPriority w:val="99"/>
    <w:semiHidden/>
    <w:unhideWhenUsed/>
    <w:rsid w:val="005E7133"/>
    <w:rPr>
      <w:sz w:val="20"/>
      <w:szCs w:val="20"/>
    </w:rPr>
  </w:style>
  <w:style w:type="character" w:customStyle="1" w:styleId="af9">
    <w:name w:val="Текст примечания Знак"/>
    <w:basedOn w:val="a0"/>
    <w:link w:val="af8"/>
    <w:uiPriority w:val="99"/>
    <w:semiHidden/>
    <w:rsid w:val="005E7133"/>
    <w:rPr>
      <w:rFonts w:ascii="Times New Roman" w:eastAsia="Times New Roman" w:hAnsi="Times New Roman" w:cs="Times New Roman"/>
      <w:sz w:val="20"/>
      <w:szCs w:val="20"/>
      <w:lang w:val="ru-RU" w:eastAsia="ru-RU" w:bidi="ru-RU"/>
    </w:rPr>
  </w:style>
  <w:style w:type="paragraph" w:styleId="afa">
    <w:name w:val="annotation subject"/>
    <w:basedOn w:val="af8"/>
    <w:next w:val="af8"/>
    <w:link w:val="afb"/>
    <w:uiPriority w:val="99"/>
    <w:semiHidden/>
    <w:unhideWhenUsed/>
    <w:rsid w:val="005E7133"/>
    <w:rPr>
      <w:b/>
      <w:bCs/>
    </w:rPr>
  </w:style>
  <w:style w:type="character" w:customStyle="1" w:styleId="afb">
    <w:name w:val="Тема примечания Знак"/>
    <w:basedOn w:val="af9"/>
    <w:link w:val="afa"/>
    <w:uiPriority w:val="99"/>
    <w:semiHidden/>
    <w:rsid w:val="005E7133"/>
    <w:rPr>
      <w:rFonts w:ascii="Times New Roman" w:eastAsia="Times New Roman" w:hAnsi="Times New Roman" w:cs="Times New Roman"/>
      <w:b/>
      <w:bCs/>
      <w:sz w:val="20"/>
      <w:szCs w:val="20"/>
      <w:lang w:val="ru-RU" w:eastAsia="ru-RU" w:bidi="ru-RU"/>
    </w:rPr>
  </w:style>
  <w:style w:type="table" w:customStyle="1" w:styleId="TableGrid">
    <w:name w:val="TableGrid"/>
    <w:rsid w:val="006859D3"/>
    <w:pPr>
      <w:widowControl/>
      <w:autoSpaceDE/>
      <w:autoSpaceDN/>
    </w:pPr>
    <w:rPr>
      <w:rFonts w:eastAsiaTheme="minorEastAsia"/>
      <w:lang w:val="ru-RU" w:eastAsia="ru-RU"/>
    </w:rPr>
    <w:tblPr>
      <w:tblCellMar>
        <w:top w:w="0" w:type="dxa"/>
        <w:left w:w="0" w:type="dxa"/>
        <w:bottom w:w="0" w:type="dxa"/>
        <w:right w:w="0" w:type="dxa"/>
      </w:tblCellMar>
    </w:tblPr>
  </w:style>
  <w:style w:type="character" w:customStyle="1" w:styleId="40">
    <w:name w:val="Заголовок 4 Знак"/>
    <w:basedOn w:val="a0"/>
    <w:link w:val="4"/>
    <w:uiPriority w:val="9"/>
    <w:rsid w:val="00E8613A"/>
    <w:rPr>
      <w:rFonts w:ascii="Times New Roman" w:eastAsia="Times New Roman" w:hAnsi="Times New Roman" w:cs="Times New Roman"/>
      <w:b/>
      <w:color w:val="000000"/>
      <w:sz w:val="28"/>
      <w:lang w:val="ru-RU" w:eastAsia="ru-RU"/>
    </w:rPr>
  </w:style>
  <w:style w:type="table" w:customStyle="1" w:styleId="510">
    <w:name w:val="Таблица простая 51"/>
    <w:basedOn w:val="a1"/>
    <w:uiPriority w:val="45"/>
    <w:rsid w:val="00F511D3"/>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c">
    <w:name w:val="FollowedHyperlink"/>
    <w:basedOn w:val="a0"/>
    <w:uiPriority w:val="99"/>
    <w:semiHidden/>
    <w:unhideWhenUsed/>
    <w:rsid w:val="00573ACF"/>
    <w:rPr>
      <w:color w:val="800080" w:themeColor="followedHyperlink"/>
      <w:u w:val="single"/>
    </w:rPr>
  </w:style>
  <w:style w:type="character" w:customStyle="1" w:styleId="ezkurwreuab5ozgtqnkl">
    <w:name w:val="ezkurwreuab5ozgtqnkl"/>
    <w:basedOn w:val="a0"/>
    <w:rsid w:val="00DF6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448">
      <w:bodyDiv w:val="1"/>
      <w:marLeft w:val="0"/>
      <w:marRight w:val="0"/>
      <w:marTop w:val="0"/>
      <w:marBottom w:val="0"/>
      <w:divBdr>
        <w:top w:val="none" w:sz="0" w:space="0" w:color="auto"/>
        <w:left w:val="none" w:sz="0" w:space="0" w:color="auto"/>
        <w:bottom w:val="none" w:sz="0" w:space="0" w:color="auto"/>
        <w:right w:val="none" w:sz="0" w:space="0" w:color="auto"/>
      </w:divBdr>
    </w:div>
    <w:div w:id="24522735">
      <w:bodyDiv w:val="1"/>
      <w:marLeft w:val="0"/>
      <w:marRight w:val="0"/>
      <w:marTop w:val="0"/>
      <w:marBottom w:val="0"/>
      <w:divBdr>
        <w:top w:val="none" w:sz="0" w:space="0" w:color="auto"/>
        <w:left w:val="none" w:sz="0" w:space="0" w:color="auto"/>
        <w:bottom w:val="none" w:sz="0" w:space="0" w:color="auto"/>
        <w:right w:val="none" w:sz="0" w:space="0" w:color="auto"/>
      </w:divBdr>
    </w:div>
    <w:div w:id="44524535">
      <w:bodyDiv w:val="1"/>
      <w:marLeft w:val="0"/>
      <w:marRight w:val="0"/>
      <w:marTop w:val="0"/>
      <w:marBottom w:val="0"/>
      <w:divBdr>
        <w:top w:val="none" w:sz="0" w:space="0" w:color="auto"/>
        <w:left w:val="none" w:sz="0" w:space="0" w:color="auto"/>
        <w:bottom w:val="none" w:sz="0" w:space="0" w:color="auto"/>
        <w:right w:val="none" w:sz="0" w:space="0" w:color="auto"/>
      </w:divBdr>
    </w:div>
    <w:div w:id="114522272">
      <w:bodyDiv w:val="1"/>
      <w:marLeft w:val="0"/>
      <w:marRight w:val="0"/>
      <w:marTop w:val="0"/>
      <w:marBottom w:val="0"/>
      <w:divBdr>
        <w:top w:val="none" w:sz="0" w:space="0" w:color="auto"/>
        <w:left w:val="none" w:sz="0" w:space="0" w:color="auto"/>
        <w:bottom w:val="none" w:sz="0" w:space="0" w:color="auto"/>
        <w:right w:val="none" w:sz="0" w:space="0" w:color="auto"/>
      </w:divBdr>
    </w:div>
    <w:div w:id="138958163">
      <w:bodyDiv w:val="1"/>
      <w:marLeft w:val="0"/>
      <w:marRight w:val="0"/>
      <w:marTop w:val="0"/>
      <w:marBottom w:val="0"/>
      <w:divBdr>
        <w:top w:val="none" w:sz="0" w:space="0" w:color="auto"/>
        <w:left w:val="none" w:sz="0" w:space="0" w:color="auto"/>
        <w:bottom w:val="none" w:sz="0" w:space="0" w:color="auto"/>
        <w:right w:val="none" w:sz="0" w:space="0" w:color="auto"/>
      </w:divBdr>
    </w:div>
    <w:div w:id="139813946">
      <w:bodyDiv w:val="1"/>
      <w:marLeft w:val="0"/>
      <w:marRight w:val="0"/>
      <w:marTop w:val="0"/>
      <w:marBottom w:val="0"/>
      <w:divBdr>
        <w:top w:val="none" w:sz="0" w:space="0" w:color="auto"/>
        <w:left w:val="none" w:sz="0" w:space="0" w:color="auto"/>
        <w:bottom w:val="none" w:sz="0" w:space="0" w:color="auto"/>
        <w:right w:val="none" w:sz="0" w:space="0" w:color="auto"/>
      </w:divBdr>
    </w:div>
    <w:div w:id="214632264">
      <w:bodyDiv w:val="1"/>
      <w:marLeft w:val="0"/>
      <w:marRight w:val="0"/>
      <w:marTop w:val="0"/>
      <w:marBottom w:val="0"/>
      <w:divBdr>
        <w:top w:val="none" w:sz="0" w:space="0" w:color="auto"/>
        <w:left w:val="none" w:sz="0" w:space="0" w:color="auto"/>
        <w:bottom w:val="none" w:sz="0" w:space="0" w:color="auto"/>
        <w:right w:val="none" w:sz="0" w:space="0" w:color="auto"/>
      </w:divBdr>
    </w:div>
    <w:div w:id="218522343">
      <w:bodyDiv w:val="1"/>
      <w:marLeft w:val="0"/>
      <w:marRight w:val="0"/>
      <w:marTop w:val="0"/>
      <w:marBottom w:val="0"/>
      <w:divBdr>
        <w:top w:val="none" w:sz="0" w:space="0" w:color="auto"/>
        <w:left w:val="none" w:sz="0" w:space="0" w:color="auto"/>
        <w:bottom w:val="none" w:sz="0" w:space="0" w:color="auto"/>
        <w:right w:val="none" w:sz="0" w:space="0" w:color="auto"/>
      </w:divBdr>
    </w:div>
    <w:div w:id="229343002">
      <w:bodyDiv w:val="1"/>
      <w:marLeft w:val="0"/>
      <w:marRight w:val="0"/>
      <w:marTop w:val="0"/>
      <w:marBottom w:val="0"/>
      <w:divBdr>
        <w:top w:val="none" w:sz="0" w:space="0" w:color="auto"/>
        <w:left w:val="none" w:sz="0" w:space="0" w:color="auto"/>
        <w:bottom w:val="none" w:sz="0" w:space="0" w:color="auto"/>
        <w:right w:val="none" w:sz="0" w:space="0" w:color="auto"/>
      </w:divBdr>
    </w:div>
    <w:div w:id="245195158">
      <w:bodyDiv w:val="1"/>
      <w:marLeft w:val="0"/>
      <w:marRight w:val="0"/>
      <w:marTop w:val="0"/>
      <w:marBottom w:val="0"/>
      <w:divBdr>
        <w:top w:val="none" w:sz="0" w:space="0" w:color="auto"/>
        <w:left w:val="none" w:sz="0" w:space="0" w:color="auto"/>
        <w:bottom w:val="none" w:sz="0" w:space="0" w:color="auto"/>
        <w:right w:val="none" w:sz="0" w:space="0" w:color="auto"/>
      </w:divBdr>
    </w:div>
    <w:div w:id="252856275">
      <w:bodyDiv w:val="1"/>
      <w:marLeft w:val="0"/>
      <w:marRight w:val="0"/>
      <w:marTop w:val="0"/>
      <w:marBottom w:val="0"/>
      <w:divBdr>
        <w:top w:val="none" w:sz="0" w:space="0" w:color="auto"/>
        <w:left w:val="none" w:sz="0" w:space="0" w:color="auto"/>
        <w:bottom w:val="none" w:sz="0" w:space="0" w:color="auto"/>
        <w:right w:val="none" w:sz="0" w:space="0" w:color="auto"/>
      </w:divBdr>
    </w:div>
    <w:div w:id="289482607">
      <w:bodyDiv w:val="1"/>
      <w:marLeft w:val="0"/>
      <w:marRight w:val="0"/>
      <w:marTop w:val="0"/>
      <w:marBottom w:val="0"/>
      <w:divBdr>
        <w:top w:val="none" w:sz="0" w:space="0" w:color="auto"/>
        <w:left w:val="none" w:sz="0" w:space="0" w:color="auto"/>
        <w:bottom w:val="none" w:sz="0" w:space="0" w:color="auto"/>
        <w:right w:val="none" w:sz="0" w:space="0" w:color="auto"/>
      </w:divBdr>
    </w:div>
    <w:div w:id="311644183">
      <w:bodyDiv w:val="1"/>
      <w:marLeft w:val="0"/>
      <w:marRight w:val="0"/>
      <w:marTop w:val="0"/>
      <w:marBottom w:val="0"/>
      <w:divBdr>
        <w:top w:val="none" w:sz="0" w:space="0" w:color="auto"/>
        <w:left w:val="none" w:sz="0" w:space="0" w:color="auto"/>
        <w:bottom w:val="none" w:sz="0" w:space="0" w:color="auto"/>
        <w:right w:val="none" w:sz="0" w:space="0" w:color="auto"/>
      </w:divBdr>
    </w:div>
    <w:div w:id="318385381">
      <w:bodyDiv w:val="1"/>
      <w:marLeft w:val="0"/>
      <w:marRight w:val="0"/>
      <w:marTop w:val="0"/>
      <w:marBottom w:val="0"/>
      <w:divBdr>
        <w:top w:val="none" w:sz="0" w:space="0" w:color="auto"/>
        <w:left w:val="none" w:sz="0" w:space="0" w:color="auto"/>
        <w:bottom w:val="none" w:sz="0" w:space="0" w:color="auto"/>
        <w:right w:val="none" w:sz="0" w:space="0" w:color="auto"/>
      </w:divBdr>
    </w:div>
    <w:div w:id="332800148">
      <w:bodyDiv w:val="1"/>
      <w:marLeft w:val="0"/>
      <w:marRight w:val="0"/>
      <w:marTop w:val="0"/>
      <w:marBottom w:val="0"/>
      <w:divBdr>
        <w:top w:val="none" w:sz="0" w:space="0" w:color="auto"/>
        <w:left w:val="none" w:sz="0" w:space="0" w:color="auto"/>
        <w:bottom w:val="none" w:sz="0" w:space="0" w:color="auto"/>
        <w:right w:val="none" w:sz="0" w:space="0" w:color="auto"/>
      </w:divBdr>
    </w:div>
    <w:div w:id="340202853">
      <w:bodyDiv w:val="1"/>
      <w:marLeft w:val="0"/>
      <w:marRight w:val="0"/>
      <w:marTop w:val="0"/>
      <w:marBottom w:val="0"/>
      <w:divBdr>
        <w:top w:val="none" w:sz="0" w:space="0" w:color="auto"/>
        <w:left w:val="none" w:sz="0" w:space="0" w:color="auto"/>
        <w:bottom w:val="none" w:sz="0" w:space="0" w:color="auto"/>
        <w:right w:val="none" w:sz="0" w:space="0" w:color="auto"/>
      </w:divBdr>
    </w:div>
    <w:div w:id="362898321">
      <w:bodyDiv w:val="1"/>
      <w:marLeft w:val="0"/>
      <w:marRight w:val="0"/>
      <w:marTop w:val="0"/>
      <w:marBottom w:val="0"/>
      <w:divBdr>
        <w:top w:val="none" w:sz="0" w:space="0" w:color="auto"/>
        <w:left w:val="none" w:sz="0" w:space="0" w:color="auto"/>
        <w:bottom w:val="none" w:sz="0" w:space="0" w:color="auto"/>
        <w:right w:val="none" w:sz="0" w:space="0" w:color="auto"/>
      </w:divBdr>
    </w:div>
    <w:div w:id="432743305">
      <w:bodyDiv w:val="1"/>
      <w:marLeft w:val="0"/>
      <w:marRight w:val="0"/>
      <w:marTop w:val="0"/>
      <w:marBottom w:val="0"/>
      <w:divBdr>
        <w:top w:val="none" w:sz="0" w:space="0" w:color="auto"/>
        <w:left w:val="none" w:sz="0" w:space="0" w:color="auto"/>
        <w:bottom w:val="none" w:sz="0" w:space="0" w:color="auto"/>
        <w:right w:val="none" w:sz="0" w:space="0" w:color="auto"/>
      </w:divBdr>
    </w:div>
    <w:div w:id="436214870">
      <w:bodyDiv w:val="1"/>
      <w:marLeft w:val="0"/>
      <w:marRight w:val="0"/>
      <w:marTop w:val="0"/>
      <w:marBottom w:val="0"/>
      <w:divBdr>
        <w:top w:val="none" w:sz="0" w:space="0" w:color="auto"/>
        <w:left w:val="none" w:sz="0" w:space="0" w:color="auto"/>
        <w:bottom w:val="none" w:sz="0" w:space="0" w:color="auto"/>
        <w:right w:val="none" w:sz="0" w:space="0" w:color="auto"/>
      </w:divBdr>
    </w:div>
    <w:div w:id="446895527">
      <w:bodyDiv w:val="1"/>
      <w:marLeft w:val="0"/>
      <w:marRight w:val="0"/>
      <w:marTop w:val="0"/>
      <w:marBottom w:val="0"/>
      <w:divBdr>
        <w:top w:val="none" w:sz="0" w:space="0" w:color="auto"/>
        <w:left w:val="none" w:sz="0" w:space="0" w:color="auto"/>
        <w:bottom w:val="none" w:sz="0" w:space="0" w:color="auto"/>
        <w:right w:val="none" w:sz="0" w:space="0" w:color="auto"/>
      </w:divBdr>
    </w:div>
    <w:div w:id="553128813">
      <w:bodyDiv w:val="1"/>
      <w:marLeft w:val="0"/>
      <w:marRight w:val="0"/>
      <w:marTop w:val="0"/>
      <w:marBottom w:val="0"/>
      <w:divBdr>
        <w:top w:val="none" w:sz="0" w:space="0" w:color="auto"/>
        <w:left w:val="none" w:sz="0" w:space="0" w:color="auto"/>
        <w:bottom w:val="none" w:sz="0" w:space="0" w:color="auto"/>
        <w:right w:val="none" w:sz="0" w:space="0" w:color="auto"/>
      </w:divBdr>
    </w:div>
    <w:div w:id="612597434">
      <w:bodyDiv w:val="1"/>
      <w:marLeft w:val="0"/>
      <w:marRight w:val="0"/>
      <w:marTop w:val="0"/>
      <w:marBottom w:val="0"/>
      <w:divBdr>
        <w:top w:val="none" w:sz="0" w:space="0" w:color="auto"/>
        <w:left w:val="none" w:sz="0" w:space="0" w:color="auto"/>
        <w:bottom w:val="none" w:sz="0" w:space="0" w:color="auto"/>
        <w:right w:val="none" w:sz="0" w:space="0" w:color="auto"/>
      </w:divBdr>
    </w:div>
    <w:div w:id="647051387">
      <w:bodyDiv w:val="1"/>
      <w:marLeft w:val="0"/>
      <w:marRight w:val="0"/>
      <w:marTop w:val="0"/>
      <w:marBottom w:val="0"/>
      <w:divBdr>
        <w:top w:val="none" w:sz="0" w:space="0" w:color="auto"/>
        <w:left w:val="none" w:sz="0" w:space="0" w:color="auto"/>
        <w:bottom w:val="none" w:sz="0" w:space="0" w:color="auto"/>
        <w:right w:val="none" w:sz="0" w:space="0" w:color="auto"/>
      </w:divBdr>
    </w:div>
    <w:div w:id="683434031">
      <w:bodyDiv w:val="1"/>
      <w:marLeft w:val="0"/>
      <w:marRight w:val="0"/>
      <w:marTop w:val="0"/>
      <w:marBottom w:val="0"/>
      <w:divBdr>
        <w:top w:val="none" w:sz="0" w:space="0" w:color="auto"/>
        <w:left w:val="none" w:sz="0" w:space="0" w:color="auto"/>
        <w:bottom w:val="none" w:sz="0" w:space="0" w:color="auto"/>
        <w:right w:val="none" w:sz="0" w:space="0" w:color="auto"/>
      </w:divBdr>
      <w:divsChild>
        <w:div w:id="847596118">
          <w:marLeft w:val="0"/>
          <w:marRight w:val="0"/>
          <w:marTop w:val="0"/>
          <w:marBottom w:val="0"/>
          <w:divBdr>
            <w:top w:val="none" w:sz="0" w:space="0" w:color="auto"/>
            <w:left w:val="none" w:sz="0" w:space="0" w:color="auto"/>
            <w:bottom w:val="none" w:sz="0" w:space="0" w:color="auto"/>
            <w:right w:val="none" w:sz="0" w:space="0" w:color="auto"/>
          </w:divBdr>
          <w:divsChild>
            <w:div w:id="1566378860">
              <w:marLeft w:val="0"/>
              <w:marRight w:val="0"/>
              <w:marTop w:val="0"/>
              <w:marBottom w:val="0"/>
              <w:divBdr>
                <w:top w:val="none" w:sz="0" w:space="0" w:color="auto"/>
                <w:left w:val="none" w:sz="0" w:space="0" w:color="auto"/>
                <w:bottom w:val="none" w:sz="0" w:space="0" w:color="auto"/>
                <w:right w:val="none" w:sz="0" w:space="0" w:color="auto"/>
              </w:divBdr>
              <w:divsChild>
                <w:div w:id="1538162290">
                  <w:marLeft w:val="0"/>
                  <w:marRight w:val="0"/>
                  <w:marTop w:val="0"/>
                  <w:marBottom w:val="0"/>
                  <w:divBdr>
                    <w:top w:val="none" w:sz="0" w:space="0" w:color="auto"/>
                    <w:left w:val="none" w:sz="0" w:space="0" w:color="auto"/>
                    <w:bottom w:val="none" w:sz="0" w:space="0" w:color="auto"/>
                    <w:right w:val="none" w:sz="0" w:space="0" w:color="auto"/>
                  </w:divBdr>
                  <w:divsChild>
                    <w:div w:id="705450786">
                      <w:marLeft w:val="0"/>
                      <w:marRight w:val="0"/>
                      <w:marTop w:val="0"/>
                      <w:marBottom w:val="0"/>
                      <w:divBdr>
                        <w:top w:val="none" w:sz="0" w:space="0" w:color="auto"/>
                        <w:left w:val="none" w:sz="0" w:space="0" w:color="auto"/>
                        <w:bottom w:val="none" w:sz="0" w:space="0" w:color="auto"/>
                        <w:right w:val="none" w:sz="0" w:space="0" w:color="auto"/>
                      </w:divBdr>
                      <w:divsChild>
                        <w:div w:id="370348264">
                          <w:marLeft w:val="0"/>
                          <w:marRight w:val="0"/>
                          <w:marTop w:val="240"/>
                          <w:marBottom w:val="0"/>
                          <w:divBdr>
                            <w:top w:val="none" w:sz="0" w:space="0" w:color="auto"/>
                            <w:left w:val="none" w:sz="0" w:space="0" w:color="auto"/>
                            <w:bottom w:val="none" w:sz="0" w:space="0" w:color="auto"/>
                            <w:right w:val="none" w:sz="0" w:space="0" w:color="auto"/>
                          </w:divBdr>
                          <w:divsChild>
                            <w:div w:id="663776721">
                              <w:marLeft w:val="0"/>
                              <w:marRight w:val="0"/>
                              <w:marTop w:val="0"/>
                              <w:marBottom w:val="0"/>
                              <w:divBdr>
                                <w:top w:val="none" w:sz="0" w:space="0" w:color="auto"/>
                                <w:left w:val="none" w:sz="0" w:space="0" w:color="auto"/>
                                <w:bottom w:val="none" w:sz="0" w:space="0" w:color="auto"/>
                                <w:right w:val="none" w:sz="0" w:space="0" w:color="auto"/>
                              </w:divBdr>
                              <w:divsChild>
                                <w:div w:id="1246918196">
                                  <w:marLeft w:val="0"/>
                                  <w:marRight w:val="0"/>
                                  <w:marTop w:val="0"/>
                                  <w:marBottom w:val="120"/>
                                  <w:divBdr>
                                    <w:top w:val="none" w:sz="0" w:space="0" w:color="auto"/>
                                    <w:left w:val="none" w:sz="0" w:space="0" w:color="auto"/>
                                    <w:bottom w:val="none" w:sz="0" w:space="0" w:color="auto"/>
                                    <w:right w:val="none" w:sz="0" w:space="0" w:color="auto"/>
                                  </w:divBdr>
                                  <w:divsChild>
                                    <w:div w:id="1346396802">
                                      <w:marLeft w:val="0"/>
                                      <w:marRight w:val="0"/>
                                      <w:marTop w:val="72"/>
                                      <w:marBottom w:val="0"/>
                                      <w:divBdr>
                                        <w:top w:val="none" w:sz="0" w:space="0" w:color="auto"/>
                                        <w:left w:val="none" w:sz="0" w:space="0" w:color="auto"/>
                                        <w:bottom w:val="none" w:sz="0" w:space="0" w:color="auto"/>
                                        <w:right w:val="none" w:sz="0" w:space="0" w:color="auto"/>
                                      </w:divBdr>
                                    </w:div>
                                  </w:divsChild>
                                </w:div>
                                <w:div w:id="1623146761">
                                  <w:marLeft w:val="240"/>
                                  <w:marRight w:val="0"/>
                                  <w:marTop w:val="60"/>
                                  <w:marBottom w:val="60"/>
                                  <w:divBdr>
                                    <w:top w:val="single" w:sz="6" w:space="0" w:color="AAAAAA"/>
                                    <w:left w:val="single" w:sz="6" w:space="0" w:color="AAAAAA"/>
                                    <w:bottom w:val="single" w:sz="6" w:space="0" w:color="AAAAAA"/>
                                    <w:right w:val="single" w:sz="6" w:space="0" w:color="AAAAAA"/>
                                  </w:divBdr>
                                  <w:divsChild>
                                    <w:div w:id="724912643">
                                      <w:marLeft w:val="0"/>
                                      <w:marRight w:val="0"/>
                                      <w:marTop w:val="0"/>
                                      <w:marBottom w:val="0"/>
                                      <w:divBdr>
                                        <w:top w:val="none" w:sz="0" w:space="0" w:color="auto"/>
                                        <w:left w:val="none" w:sz="0" w:space="0" w:color="auto"/>
                                        <w:bottom w:val="none" w:sz="0" w:space="0" w:color="auto"/>
                                        <w:right w:val="none" w:sz="0" w:space="0" w:color="auto"/>
                                      </w:divBdr>
                                      <w:divsChild>
                                        <w:div w:id="115345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26948">
                                  <w:marLeft w:val="0"/>
                                  <w:marRight w:val="0"/>
                                  <w:marTop w:val="240"/>
                                  <w:marBottom w:val="0"/>
                                  <w:divBdr>
                                    <w:top w:val="single" w:sz="6" w:space="2" w:color="A2A9B1"/>
                                    <w:left w:val="single" w:sz="6" w:space="2" w:color="A2A9B1"/>
                                    <w:bottom w:val="single" w:sz="6" w:space="2" w:color="A2A9B1"/>
                                    <w:right w:val="single" w:sz="6" w:space="2" w:color="A2A9B1"/>
                                  </w:divBdr>
                                  <w:divsChild>
                                    <w:div w:id="235675849">
                                      <w:marLeft w:val="0"/>
                                      <w:marRight w:val="120"/>
                                      <w:marTop w:val="0"/>
                                      <w:marBottom w:val="0"/>
                                      <w:divBdr>
                                        <w:top w:val="none" w:sz="0" w:space="0" w:color="auto"/>
                                        <w:left w:val="none" w:sz="0" w:space="0" w:color="auto"/>
                                        <w:bottom w:val="none" w:sz="0" w:space="0" w:color="auto"/>
                                        <w:right w:val="none" w:sz="0" w:space="0" w:color="auto"/>
                                      </w:divBdr>
                                    </w:div>
                                    <w:div w:id="1582830789">
                                      <w:marLeft w:val="960"/>
                                      <w:marRight w:val="960"/>
                                      <w:marTop w:val="0"/>
                                      <w:marBottom w:val="0"/>
                                      <w:divBdr>
                                        <w:top w:val="none" w:sz="0" w:space="0" w:color="auto"/>
                                        <w:left w:val="none" w:sz="0" w:space="0" w:color="auto"/>
                                        <w:bottom w:val="none" w:sz="0" w:space="0" w:color="auto"/>
                                        <w:right w:val="none" w:sz="0" w:space="0" w:color="auto"/>
                                      </w:divBdr>
                                    </w:div>
                                  </w:divsChild>
                                </w:div>
                                <w:div w:id="1517690403">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 w:id="1707759006">
                          <w:marLeft w:val="0"/>
                          <w:marRight w:val="0"/>
                          <w:marTop w:val="240"/>
                          <w:marBottom w:val="0"/>
                          <w:divBdr>
                            <w:top w:val="single" w:sz="6" w:space="4" w:color="A2A9B1"/>
                            <w:left w:val="single" w:sz="6" w:space="4" w:color="A2A9B1"/>
                            <w:bottom w:val="single" w:sz="6" w:space="4" w:color="A2A9B1"/>
                            <w:right w:val="single" w:sz="6" w:space="4" w:color="A2A9B1"/>
                          </w:divBdr>
                          <w:divsChild>
                            <w:div w:id="11850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8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79479">
          <w:marLeft w:val="0"/>
          <w:marRight w:val="0"/>
          <w:marTop w:val="0"/>
          <w:marBottom w:val="0"/>
          <w:divBdr>
            <w:top w:val="none" w:sz="0" w:space="0" w:color="auto"/>
            <w:left w:val="none" w:sz="0" w:space="0" w:color="auto"/>
            <w:bottom w:val="none" w:sz="0" w:space="0" w:color="auto"/>
            <w:right w:val="none" w:sz="0" w:space="0" w:color="auto"/>
          </w:divBdr>
        </w:div>
        <w:div w:id="1277446740">
          <w:marLeft w:val="-345"/>
          <w:marRight w:val="0"/>
          <w:marTop w:val="0"/>
          <w:marBottom w:val="0"/>
          <w:divBdr>
            <w:top w:val="single" w:sz="6" w:space="0" w:color="EEEEEE"/>
            <w:left w:val="single" w:sz="6" w:space="0" w:color="EEEEEE"/>
            <w:bottom w:val="single" w:sz="6" w:space="0" w:color="EEEEEE"/>
            <w:right w:val="single" w:sz="6" w:space="0" w:color="EEEEEE"/>
          </w:divBdr>
          <w:divsChild>
            <w:div w:id="390927320">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694426181">
      <w:bodyDiv w:val="1"/>
      <w:marLeft w:val="0"/>
      <w:marRight w:val="0"/>
      <w:marTop w:val="0"/>
      <w:marBottom w:val="0"/>
      <w:divBdr>
        <w:top w:val="none" w:sz="0" w:space="0" w:color="auto"/>
        <w:left w:val="none" w:sz="0" w:space="0" w:color="auto"/>
        <w:bottom w:val="none" w:sz="0" w:space="0" w:color="auto"/>
        <w:right w:val="none" w:sz="0" w:space="0" w:color="auto"/>
      </w:divBdr>
    </w:div>
    <w:div w:id="703601487">
      <w:bodyDiv w:val="1"/>
      <w:marLeft w:val="0"/>
      <w:marRight w:val="0"/>
      <w:marTop w:val="0"/>
      <w:marBottom w:val="0"/>
      <w:divBdr>
        <w:top w:val="none" w:sz="0" w:space="0" w:color="auto"/>
        <w:left w:val="none" w:sz="0" w:space="0" w:color="auto"/>
        <w:bottom w:val="none" w:sz="0" w:space="0" w:color="auto"/>
        <w:right w:val="none" w:sz="0" w:space="0" w:color="auto"/>
      </w:divBdr>
    </w:div>
    <w:div w:id="728461739">
      <w:bodyDiv w:val="1"/>
      <w:marLeft w:val="0"/>
      <w:marRight w:val="0"/>
      <w:marTop w:val="0"/>
      <w:marBottom w:val="0"/>
      <w:divBdr>
        <w:top w:val="none" w:sz="0" w:space="0" w:color="auto"/>
        <w:left w:val="none" w:sz="0" w:space="0" w:color="auto"/>
        <w:bottom w:val="none" w:sz="0" w:space="0" w:color="auto"/>
        <w:right w:val="none" w:sz="0" w:space="0" w:color="auto"/>
      </w:divBdr>
    </w:div>
    <w:div w:id="729960443">
      <w:bodyDiv w:val="1"/>
      <w:marLeft w:val="0"/>
      <w:marRight w:val="0"/>
      <w:marTop w:val="0"/>
      <w:marBottom w:val="0"/>
      <w:divBdr>
        <w:top w:val="none" w:sz="0" w:space="0" w:color="auto"/>
        <w:left w:val="none" w:sz="0" w:space="0" w:color="auto"/>
        <w:bottom w:val="none" w:sz="0" w:space="0" w:color="auto"/>
        <w:right w:val="none" w:sz="0" w:space="0" w:color="auto"/>
      </w:divBdr>
    </w:div>
    <w:div w:id="741951252">
      <w:bodyDiv w:val="1"/>
      <w:marLeft w:val="0"/>
      <w:marRight w:val="0"/>
      <w:marTop w:val="0"/>
      <w:marBottom w:val="0"/>
      <w:divBdr>
        <w:top w:val="none" w:sz="0" w:space="0" w:color="auto"/>
        <w:left w:val="none" w:sz="0" w:space="0" w:color="auto"/>
        <w:bottom w:val="none" w:sz="0" w:space="0" w:color="auto"/>
        <w:right w:val="none" w:sz="0" w:space="0" w:color="auto"/>
      </w:divBdr>
    </w:div>
    <w:div w:id="793014460">
      <w:bodyDiv w:val="1"/>
      <w:marLeft w:val="0"/>
      <w:marRight w:val="0"/>
      <w:marTop w:val="0"/>
      <w:marBottom w:val="0"/>
      <w:divBdr>
        <w:top w:val="none" w:sz="0" w:space="0" w:color="auto"/>
        <w:left w:val="none" w:sz="0" w:space="0" w:color="auto"/>
        <w:bottom w:val="none" w:sz="0" w:space="0" w:color="auto"/>
        <w:right w:val="none" w:sz="0" w:space="0" w:color="auto"/>
      </w:divBdr>
    </w:div>
    <w:div w:id="803692168">
      <w:bodyDiv w:val="1"/>
      <w:marLeft w:val="0"/>
      <w:marRight w:val="0"/>
      <w:marTop w:val="0"/>
      <w:marBottom w:val="0"/>
      <w:divBdr>
        <w:top w:val="none" w:sz="0" w:space="0" w:color="auto"/>
        <w:left w:val="none" w:sz="0" w:space="0" w:color="auto"/>
        <w:bottom w:val="none" w:sz="0" w:space="0" w:color="auto"/>
        <w:right w:val="none" w:sz="0" w:space="0" w:color="auto"/>
      </w:divBdr>
    </w:div>
    <w:div w:id="956761419">
      <w:bodyDiv w:val="1"/>
      <w:marLeft w:val="0"/>
      <w:marRight w:val="0"/>
      <w:marTop w:val="0"/>
      <w:marBottom w:val="0"/>
      <w:divBdr>
        <w:top w:val="none" w:sz="0" w:space="0" w:color="auto"/>
        <w:left w:val="none" w:sz="0" w:space="0" w:color="auto"/>
        <w:bottom w:val="none" w:sz="0" w:space="0" w:color="auto"/>
        <w:right w:val="none" w:sz="0" w:space="0" w:color="auto"/>
      </w:divBdr>
    </w:div>
    <w:div w:id="1003319475">
      <w:bodyDiv w:val="1"/>
      <w:marLeft w:val="0"/>
      <w:marRight w:val="0"/>
      <w:marTop w:val="0"/>
      <w:marBottom w:val="0"/>
      <w:divBdr>
        <w:top w:val="none" w:sz="0" w:space="0" w:color="auto"/>
        <w:left w:val="none" w:sz="0" w:space="0" w:color="auto"/>
        <w:bottom w:val="none" w:sz="0" w:space="0" w:color="auto"/>
        <w:right w:val="none" w:sz="0" w:space="0" w:color="auto"/>
      </w:divBdr>
    </w:div>
    <w:div w:id="1008795709">
      <w:bodyDiv w:val="1"/>
      <w:marLeft w:val="0"/>
      <w:marRight w:val="0"/>
      <w:marTop w:val="0"/>
      <w:marBottom w:val="0"/>
      <w:divBdr>
        <w:top w:val="none" w:sz="0" w:space="0" w:color="auto"/>
        <w:left w:val="none" w:sz="0" w:space="0" w:color="auto"/>
        <w:bottom w:val="none" w:sz="0" w:space="0" w:color="auto"/>
        <w:right w:val="none" w:sz="0" w:space="0" w:color="auto"/>
      </w:divBdr>
    </w:div>
    <w:div w:id="1017582807">
      <w:bodyDiv w:val="1"/>
      <w:marLeft w:val="0"/>
      <w:marRight w:val="0"/>
      <w:marTop w:val="0"/>
      <w:marBottom w:val="0"/>
      <w:divBdr>
        <w:top w:val="none" w:sz="0" w:space="0" w:color="auto"/>
        <w:left w:val="none" w:sz="0" w:space="0" w:color="auto"/>
        <w:bottom w:val="none" w:sz="0" w:space="0" w:color="auto"/>
        <w:right w:val="none" w:sz="0" w:space="0" w:color="auto"/>
      </w:divBdr>
    </w:div>
    <w:div w:id="1028023619">
      <w:bodyDiv w:val="1"/>
      <w:marLeft w:val="0"/>
      <w:marRight w:val="0"/>
      <w:marTop w:val="0"/>
      <w:marBottom w:val="0"/>
      <w:divBdr>
        <w:top w:val="none" w:sz="0" w:space="0" w:color="auto"/>
        <w:left w:val="none" w:sz="0" w:space="0" w:color="auto"/>
        <w:bottom w:val="none" w:sz="0" w:space="0" w:color="auto"/>
        <w:right w:val="none" w:sz="0" w:space="0" w:color="auto"/>
      </w:divBdr>
    </w:div>
    <w:div w:id="1053773317">
      <w:bodyDiv w:val="1"/>
      <w:marLeft w:val="0"/>
      <w:marRight w:val="0"/>
      <w:marTop w:val="0"/>
      <w:marBottom w:val="0"/>
      <w:divBdr>
        <w:top w:val="none" w:sz="0" w:space="0" w:color="auto"/>
        <w:left w:val="none" w:sz="0" w:space="0" w:color="auto"/>
        <w:bottom w:val="none" w:sz="0" w:space="0" w:color="auto"/>
        <w:right w:val="none" w:sz="0" w:space="0" w:color="auto"/>
      </w:divBdr>
    </w:div>
    <w:div w:id="1060665949">
      <w:bodyDiv w:val="1"/>
      <w:marLeft w:val="0"/>
      <w:marRight w:val="0"/>
      <w:marTop w:val="0"/>
      <w:marBottom w:val="0"/>
      <w:divBdr>
        <w:top w:val="none" w:sz="0" w:space="0" w:color="auto"/>
        <w:left w:val="none" w:sz="0" w:space="0" w:color="auto"/>
        <w:bottom w:val="none" w:sz="0" w:space="0" w:color="auto"/>
        <w:right w:val="none" w:sz="0" w:space="0" w:color="auto"/>
      </w:divBdr>
    </w:div>
    <w:div w:id="1069378836">
      <w:bodyDiv w:val="1"/>
      <w:marLeft w:val="0"/>
      <w:marRight w:val="0"/>
      <w:marTop w:val="0"/>
      <w:marBottom w:val="0"/>
      <w:divBdr>
        <w:top w:val="none" w:sz="0" w:space="0" w:color="auto"/>
        <w:left w:val="none" w:sz="0" w:space="0" w:color="auto"/>
        <w:bottom w:val="none" w:sz="0" w:space="0" w:color="auto"/>
        <w:right w:val="none" w:sz="0" w:space="0" w:color="auto"/>
      </w:divBdr>
    </w:div>
    <w:div w:id="1072314571">
      <w:bodyDiv w:val="1"/>
      <w:marLeft w:val="0"/>
      <w:marRight w:val="0"/>
      <w:marTop w:val="0"/>
      <w:marBottom w:val="0"/>
      <w:divBdr>
        <w:top w:val="none" w:sz="0" w:space="0" w:color="auto"/>
        <w:left w:val="none" w:sz="0" w:space="0" w:color="auto"/>
        <w:bottom w:val="none" w:sz="0" w:space="0" w:color="auto"/>
        <w:right w:val="none" w:sz="0" w:space="0" w:color="auto"/>
      </w:divBdr>
    </w:div>
    <w:div w:id="1137992402">
      <w:bodyDiv w:val="1"/>
      <w:marLeft w:val="0"/>
      <w:marRight w:val="0"/>
      <w:marTop w:val="0"/>
      <w:marBottom w:val="0"/>
      <w:divBdr>
        <w:top w:val="none" w:sz="0" w:space="0" w:color="auto"/>
        <w:left w:val="none" w:sz="0" w:space="0" w:color="auto"/>
        <w:bottom w:val="none" w:sz="0" w:space="0" w:color="auto"/>
        <w:right w:val="none" w:sz="0" w:space="0" w:color="auto"/>
      </w:divBdr>
    </w:div>
    <w:div w:id="1152260601">
      <w:bodyDiv w:val="1"/>
      <w:marLeft w:val="0"/>
      <w:marRight w:val="0"/>
      <w:marTop w:val="0"/>
      <w:marBottom w:val="0"/>
      <w:divBdr>
        <w:top w:val="none" w:sz="0" w:space="0" w:color="auto"/>
        <w:left w:val="none" w:sz="0" w:space="0" w:color="auto"/>
        <w:bottom w:val="none" w:sz="0" w:space="0" w:color="auto"/>
        <w:right w:val="none" w:sz="0" w:space="0" w:color="auto"/>
      </w:divBdr>
    </w:div>
    <w:div w:id="1189875906">
      <w:bodyDiv w:val="1"/>
      <w:marLeft w:val="0"/>
      <w:marRight w:val="0"/>
      <w:marTop w:val="0"/>
      <w:marBottom w:val="0"/>
      <w:divBdr>
        <w:top w:val="none" w:sz="0" w:space="0" w:color="auto"/>
        <w:left w:val="none" w:sz="0" w:space="0" w:color="auto"/>
        <w:bottom w:val="none" w:sz="0" w:space="0" w:color="auto"/>
        <w:right w:val="none" w:sz="0" w:space="0" w:color="auto"/>
      </w:divBdr>
    </w:div>
    <w:div w:id="1299913464">
      <w:bodyDiv w:val="1"/>
      <w:marLeft w:val="0"/>
      <w:marRight w:val="0"/>
      <w:marTop w:val="0"/>
      <w:marBottom w:val="0"/>
      <w:divBdr>
        <w:top w:val="none" w:sz="0" w:space="0" w:color="auto"/>
        <w:left w:val="none" w:sz="0" w:space="0" w:color="auto"/>
        <w:bottom w:val="none" w:sz="0" w:space="0" w:color="auto"/>
        <w:right w:val="none" w:sz="0" w:space="0" w:color="auto"/>
      </w:divBdr>
    </w:div>
    <w:div w:id="1300570909">
      <w:bodyDiv w:val="1"/>
      <w:marLeft w:val="0"/>
      <w:marRight w:val="0"/>
      <w:marTop w:val="0"/>
      <w:marBottom w:val="0"/>
      <w:divBdr>
        <w:top w:val="none" w:sz="0" w:space="0" w:color="auto"/>
        <w:left w:val="none" w:sz="0" w:space="0" w:color="auto"/>
        <w:bottom w:val="none" w:sz="0" w:space="0" w:color="auto"/>
        <w:right w:val="none" w:sz="0" w:space="0" w:color="auto"/>
      </w:divBdr>
    </w:div>
    <w:div w:id="1366907193">
      <w:bodyDiv w:val="1"/>
      <w:marLeft w:val="0"/>
      <w:marRight w:val="0"/>
      <w:marTop w:val="0"/>
      <w:marBottom w:val="0"/>
      <w:divBdr>
        <w:top w:val="none" w:sz="0" w:space="0" w:color="auto"/>
        <w:left w:val="none" w:sz="0" w:space="0" w:color="auto"/>
        <w:bottom w:val="none" w:sz="0" w:space="0" w:color="auto"/>
        <w:right w:val="none" w:sz="0" w:space="0" w:color="auto"/>
      </w:divBdr>
    </w:div>
    <w:div w:id="1414476325">
      <w:bodyDiv w:val="1"/>
      <w:marLeft w:val="0"/>
      <w:marRight w:val="0"/>
      <w:marTop w:val="0"/>
      <w:marBottom w:val="0"/>
      <w:divBdr>
        <w:top w:val="none" w:sz="0" w:space="0" w:color="auto"/>
        <w:left w:val="none" w:sz="0" w:space="0" w:color="auto"/>
        <w:bottom w:val="none" w:sz="0" w:space="0" w:color="auto"/>
        <w:right w:val="none" w:sz="0" w:space="0" w:color="auto"/>
      </w:divBdr>
    </w:div>
    <w:div w:id="1439325779">
      <w:bodyDiv w:val="1"/>
      <w:marLeft w:val="0"/>
      <w:marRight w:val="0"/>
      <w:marTop w:val="0"/>
      <w:marBottom w:val="0"/>
      <w:divBdr>
        <w:top w:val="none" w:sz="0" w:space="0" w:color="auto"/>
        <w:left w:val="none" w:sz="0" w:space="0" w:color="auto"/>
        <w:bottom w:val="none" w:sz="0" w:space="0" w:color="auto"/>
        <w:right w:val="none" w:sz="0" w:space="0" w:color="auto"/>
      </w:divBdr>
    </w:div>
    <w:div w:id="1440176746">
      <w:bodyDiv w:val="1"/>
      <w:marLeft w:val="0"/>
      <w:marRight w:val="0"/>
      <w:marTop w:val="0"/>
      <w:marBottom w:val="0"/>
      <w:divBdr>
        <w:top w:val="none" w:sz="0" w:space="0" w:color="auto"/>
        <w:left w:val="none" w:sz="0" w:space="0" w:color="auto"/>
        <w:bottom w:val="none" w:sz="0" w:space="0" w:color="auto"/>
        <w:right w:val="none" w:sz="0" w:space="0" w:color="auto"/>
      </w:divBdr>
    </w:div>
    <w:div w:id="1458333784">
      <w:bodyDiv w:val="1"/>
      <w:marLeft w:val="0"/>
      <w:marRight w:val="0"/>
      <w:marTop w:val="0"/>
      <w:marBottom w:val="0"/>
      <w:divBdr>
        <w:top w:val="none" w:sz="0" w:space="0" w:color="auto"/>
        <w:left w:val="none" w:sz="0" w:space="0" w:color="auto"/>
        <w:bottom w:val="none" w:sz="0" w:space="0" w:color="auto"/>
        <w:right w:val="none" w:sz="0" w:space="0" w:color="auto"/>
      </w:divBdr>
    </w:div>
    <w:div w:id="1470585549">
      <w:bodyDiv w:val="1"/>
      <w:marLeft w:val="0"/>
      <w:marRight w:val="0"/>
      <w:marTop w:val="0"/>
      <w:marBottom w:val="0"/>
      <w:divBdr>
        <w:top w:val="none" w:sz="0" w:space="0" w:color="auto"/>
        <w:left w:val="none" w:sz="0" w:space="0" w:color="auto"/>
        <w:bottom w:val="none" w:sz="0" w:space="0" w:color="auto"/>
        <w:right w:val="none" w:sz="0" w:space="0" w:color="auto"/>
      </w:divBdr>
    </w:div>
    <w:div w:id="1510367579">
      <w:bodyDiv w:val="1"/>
      <w:marLeft w:val="0"/>
      <w:marRight w:val="0"/>
      <w:marTop w:val="0"/>
      <w:marBottom w:val="0"/>
      <w:divBdr>
        <w:top w:val="none" w:sz="0" w:space="0" w:color="auto"/>
        <w:left w:val="none" w:sz="0" w:space="0" w:color="auto"/>
        <w:bottom w:val="none" w:sz="0" w:space="0" w:color="auto"/>
        <w:right w:val="none" w:sz="0" w:space="0" w:color="auto"/>
      </w:divBdr>
    </w:div>
    <w:div w:id="1540700339">
      <w:bodyDiv w:val="1"/>
      <w:marLeft w:val="0"/>
      <w:marRight w:val="0"/>
      <w:marTop w:val="0"/>
      <w:marBottom w:val="0"/>
      <w:divBdr>
        <w:top w:val="none" w:sz="0" w:space="0" w:color="auto"/>
        <w:left w:val="none" w:sz="0" w:space="0" w:color="auto"/>
        <w:bottom w:val="none" w:sz="0" w:space="0" w:color="auto"/>
        <w:right w:val="none" w:sz="0" w:space="0" w:color="auto"/>
      </w:divBdr>
    </w:div>
    <w:div w:id="1546603452">
      <w:bodyDiv w:val="1"/>
      <w:marLeft w:val="0"/>
      <w:marRight w:val="0"/>
      <w:marTop w:val="0"/>
      <w:marBottom w:val="0"/>
      <w:divBdr>
        <w:top w:val="none" w:sz="0" w:space="0" w:color="auto"/>
        <w:left w:val="none" w:sz="0" w:space="0" w:color="auto"/>
        <w:bottom w:val="none" w:sz="0" w:space="0" w:color="auto"/>
        <w:right w:val="none" w:sz="0" w:space="0" w:color="auto"/>
      </w:divBdr>
    </w:div>
    <w:div w:id="1555500895">
      <w:bodyDiv w:val="1"/>
      <w:marLeft w:val="0"/>
      <w:marRight w:val="0"/>
      <w:marTop w:val="0"/>
      <w:marBottom w:val="0"/>
      <w:divBdr>
        <w:top w:val="none" w:sz="0" w:space="0" w:color="auto"/>
        <w:left w:val="none" w:sz="0" w:space="0" w:color="auto"/>
        <w:bottom w:val="none" w:sz="0" w:space="0" w:color="auto"/>
        <w:right w:val="none" w:sz="0" w:space="0" w:color="auto"/>
      </w:divBdr>
    </w:div>
    <w:div w:id="1606570944">
      <w:bodyDiv w:val="1"/>
      <w:marLeft w:val="0"/>
      <w:marRight w:val="0"/>
      <w:marTop w:val="0"/>
      <w:marBottom w:val="0"/>
      <w:divBdr>
        <w:top w:val="none" w:sz="0" w:space="0" w:color="auto"/>
        <w:left w:val="none" w:sz="0" w:space="0" w:color="auto"/>
        <w:bottom w:val="none" w:sz="0" w:space="0" w:color="auto"/>
        <w:right w:val="none" w:sz="0" w:space="0" w:color="auto"/>
      </w:divBdr>
    </w:div>
    <w:div w:id="1618295073">
      <w:bodyDiv w:val="1"/>
      <w:marLeft w:val="0"/>
      <w:marRight w:val="0"/>
      <w:marTop w:val="0"/>
      <w:marBottom w:val="0"/>
      <w:divBdr>
        <w:top w:val="none" w:sz="0" w:space="0" w:color="auto"/>
        <w:left w:val="none" w:sz="0" w:space="0" w:color="auto"/>
        <w:bottom w:val="none" w:sz="0" w:space="0" w:color="auto"/>
        <w:right w:val="none" w:sz="0" w:space="0" w:color="auto"/>
      </w:divBdr>
    </w:div>
    <w:div w:id="1657417158">
      <w:bodyDiv w:val="1"/>
      <w:marLeft w:val="0"/>
      <w:marRight w:val="0"/>
      <w:marTop w:val="0"/>
      <w:marBottom w:val="0"/>
      <w:divBdr>
        <w:top w:val="none" w:sz="0" w:space="0" w:color="auto"/>
        <w:left w:val="none" w:sz="0" w:space="0" w:color="auto"/>
        <w:bottom w:val="none" w:sz="0" w:space="0" w:color="auto"/>
        <w:right w:val="none" w:sz="0" w:space="0" w:color="auto"/>
      </w:divBdr>
    </w:div>
    <w:div w:id="1696225347">
      <w:bodyDiv w:val="1"/>
      <w:marLeft w:val="0"/>
      <w:marRight w:val="0"/>
      <w:marTop w:val="0"/>
      <w:marBottom w:val="0"/>
      <w:divBdr>
        <w:top w:val="none" w:sz="0" w:space="0" w:color="auto"/>
        <w:left w:val="none" w:sz="0" w:space="0" w:color="auto"/>
        <w:bottom w:val="none" w:sz="0" w:space="0" w:color="auto"/>
        <w:right w:val="none" w:sz="0" w:space="0" w:color="auto"/>
      </w:divBdr>
    </w:div>
    <w:div w:id="1735657776">
      <w:bodyDiv w:val="1"/>
      <w:marLeft w:val="0"/>
      <w:marRight w:val="0"/>
      <w:marTop w:val="0"/>
      <w:marBottom w:val="0"/>
      <w:divBdr>
        <w:top w:val="none" w:sz="0" w:space="0" w:color="auto"/>
        <w:left w:val="none" w:sz="0" w:space="0" w:color="auto"/>
        <w:bottom w:val="none" w:sz="0" w:space="0" w:color="auto"/>
        <w:right w:val="none" w:sz="0" w:space="0" w:color="auto"/>
      </w:divBdr>
    </w:div>
    <w:div w:id="1822382308">
      <w:bodyDiv w:val="1"/>
      <w:marLeft w:val="0"/>
      <w:marRight w:val="0"/>
      <w:marTop w:val="0"/>
      <w:marBottom w:val="0"/>
      <w:divBdr>
        <w:top w:val="none" w:sz="0" w:space="0" w:color="auto"/>
        <w:left w:val="none" w:sz="0" w:space="0" w:color="auto"/>
        <w:bottom w:val="none" w:sz="0" w:space="0" w:color="auto"/>
        <w:right w:val="none" w:sz="0" w:space="0" w:color="auto"/>
      </w:divBdr>
    </w:div>
    <w:div w:id="1999919010">
      <w:bodyDiv w:val="1"/>
      <w:marLeft w:val="0"/>
      <w:marRight w:val="0"/>
      <w:marTop w:val="0"/>
      <w:marBottom w:val="0"/>
      <w:divBdr>
        <w:top w:val="none" w:sz="0" w:space="0" w:color="auto"/>
        <w:left w:val="none" w:sz="0" w:space="0" w:color="auto"/>
        <w:bottom w:val="none" w:sz="0" w:space="0" w:color="auto"/>
        <w:right w:val="none" w:sz="0" w:space="0" w:color="auto"/>
      </w:divBdr>
    </w:div>
    <w:div w:id="2054841840">
      <w:bodyDiv w:val="1"/>
      <w:marLeft w:val="0"/>
      <w:marRight w:val="0"/>
      <w:marTop w:val="0"/>
      <w:marBottom w:val="0"/>
      <w:divBdr>
        <w:top w:val="none" w:sz="0" w:space="0" w:color="auto"/>
        <w:left w:val="none" w:sz="0" w:space="0" w:color="auto"/>
        <w:bottom w:val="none" w:sz="0" w:space="0" w:color="auto"/>
        <w:right w:val="none" w:sz="0" w:space="0" w:color="auto"/>
      </w:divBdr>
    </w:div>
    <w:div w:id="2055619554">
      <w:bodyDiv w:val="1"/>
      <w:marLeft w:val="0"/>
      <w:marRight w:val="0"/>
      <w:marTop w:val="0"/>
      <w:marBottom w:val="0"/>
      <w:divBdr>
        <w:top w:val="none" w:sz="0" w:space="0" w:color="auto"/>
        <w:left w:val="none" w:sz="0" w:space="0" w:color="auto"/>
        <w:bottom w:val="none" w:sz="0" w:space="0" w:color="auto"/>
        <w:right w:val="none" w:sz="0" w:space="0" w:color="auto"/>
      </w:divBdr>
    </w:div>
    <w:div w:id="2098135166">
      <w:bodyDiv w:val="1"/>
      <w:marLeft w:val="0"/>
      <w:marRight w:val="0"/>
      <w:marTop w:val="0"/>
      <w:marBottom w:val="0"/>
      <w:divBdr>
        <w:top w:val="none" w:sz="0" w:space="0" w:color="auto"/>
        <w:left w:val="none" w:sz="0" w:space="0" w:color="auto"/>
        <w:bottom w:val="none" w:sz="0" w:space="0" w:color="auto"/>
        <w:right w:val="none" w:sz="0" w:space="0" w:color="auto"/>
      </w:divBdr>
    </w:div>
    <w:div w:id="2146967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8302C-CACC-4CB8-934C-6E73D0E91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12</Pages>
  <Words>2080</Words>
  <Characters>11857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Хамит Абдешов</dc:creator>
  <cp:lastModifiedBy>Болат Уакбаев</cp:lastModifiedBy>
  <cp:revision>33</cp:revision>
  <cp:lastPrinted>2023-11-07T11:18:00Z</cp:lastPrinted>
  <dcterms:created xsi:type="dcterms:W3CDTF">2024-12-19T12:23:00Z</dcterms:created>
  <dcterms:modified xsi:type="dcterms:W3CDTF">2025-03-19T04:55:00Z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2019-05-06T00:00:00Z</vt:filetime>
  </property>
</Properties>
</file>